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sz w:val="28"/>
          <w:szCs w:val="28"/>
        </w:rPr>
      </w:pPr>
      <w:r w:rsidRPr="00FB5E90">
        <w:rPr>
          <w:rFonts w:eastAsia="HiddenHorzOCR"/>
          <w:sz w:val="28"/>
          <w:szCs w:val="28"/>
        </w:rPr>
        <w:t>МИНИСТЕРСТВО ОБРАЗОВАНИЯ И НАУКИ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sz w:val="28"/>
          <w:szCs w:val="28"/>
        </w:rPr>
      </w:pPr>
      <w:r w:rsidRPr="00FB5E90">
        <w:rPr>
          <w:rFonts w:eastAsia="HiddenHorzOCR"/>
          <w:sz w:val="28"/>
          <w:szCs w:val="28"/>
        </w:rPr>
        <w:t>РОССИЙСКОЙ ФЕДЕРАЦИИ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sz w:val="28"/>
          <w:szCs w:val="28"/>
        </w:rPr>
      </w:pPr>
    </w:p>
    <w:p w:rsidR="007906D3" w:rsidRDefault="007906D3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ФГБОУ ВПО «</w:t>
      </w:r>
      <w:r w:rsidR="00FB5E90" w:rsidRPr="00FB5E90">
        <w:rPr>
          <w:rFonts w:eastAsia="HiddenHorzOCR"/>
          <w:sz w:val="28"/>
          <w:szCs w:val="28"/>
        </w:rPr>
        <w:t xml:space="preserve">Саратовский государственный университет 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sz w:val="28"/>
          <w:szCs w:val="28"/>
        </w:rPr>
      </w:pPr>
      <w:r w:rsidRPr="00FB5E90">
        <w:rPr>
          <w:rFonts w:eastAsia="HiddenHorzOCR"/>
          <w:sz w:val="28"/>
          <w:szCs w:val="28"/>
        </w:rPr>
        <w:t>имени Н.Г. Чернышевского</w:t>
      </w:r>
      <w:r w:rsidR="007906D3">
        <w:rPr>
          <w:rFonts w:eastAsia="HiddenHorzOCR"/>
          <w:sz w:val="28"/>
          <w:szCs w:val="28"/>
        </w:rPr>
        <w:t>»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sz w:val="28"/>
          <w:szCs w:val="28"/>
        </w:rPr>
      </w:pPr>
      <w:r w:rsidRPr="00FB5E90">
        <w:rPr>
          <w:rFonts w:eastAsia="HiddenHorzOCR"/>
          <w:sz w:val="28"/>
          <w:szCs w:val="28"/>
        </w:rPr>
        <w:t>Институт филологии и журналистики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sz w:val="28"/>
          <w:szCs w:val="28"/>
        </w:rPr>
      </w:pP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sz w:val="28"/>
          <w:szCs w:val="28"/>
        </w:rPr>
      </w:pP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sz w:val="28"/>
          <w:szCs w:val="28"/>
        </w:rPr>
      </w:pP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right"/>
        <w:rPr>
          <w:rFonts w:eastAsia="HiddenHorzOCR"/>
          <w:sz w:val="28"/>
          <w:szCs w:val="28"/>
        </w:rPr>
      </w:pPr>
      <w:r w:rsidRPr="00FB5E90">
        <w:rPr>
          <w:rFonts w:eastAsia="HiddenHorzOCR"/>
          <w:sz w:val="28"/>
          <w:szCs w:val="28"/>
        </w:rPr>
        <w:t>УТВЕРЖДАЮ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right"/>
        <w:rPr>
          <w:rFonts w:eastAsia="HiddenHorzOCR"/>
          <w:sz w:val="28"/>
          <w:szCs w:val="28"/>
        </w:rPr>
      </w:pPr>
      <w:r w:rsidRPr="00FB5E90">
        <w:rPr>
          <w:rFonts w:eastAsia="HiddenHorzOCR"/>
          <w:sz w:val="28"/>
          <w:szCs w:val="28"/>
        </w:rPr>
        <w:t>____________________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right"/>
        <w:rPr>
          <w:rFonts w:eastAsia="HiddenHorzOCR"/>
          <w:sz w:val="28"/>
          <w:szCs w:val="28"/>
        </w:rPr>
      </w:pPr>
      <w:r w:rsidRPr="00FB5E90">
        <w:rPr>
          <w:rFonts w:eastAsia="HiddenHorzOCR"/>
          <w:sz w:val="28"/>
          <w:szCs w:val="28"/>
        </w:rPr>
        <w:t>«___» ________________ 2014 г.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both"/>
        <w:rPr>
          <w:rFonts w:eastAsia="HiddenHorzOCR"/>
          <w:sz w:val="28"/>
          <w:szCs w:val="28"/>
        </w:rPr>
      </w:pP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b/>
          <w:sz w:val="28"/>
          <w:szCs w:val="28"/>
        </w:rPr>
      </w:pP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b/>
          <w:sz w:val="28"/>
          <w:szCs w:val="28"/>
        </w:rPr>
      </w:pP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b/>
          <w:sz w:val="28"/>
          <w:szCs w:val="28"/>
        </w:rPr>
      </w:pP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b/>
          <w:sz w:val="28"/>
          <w:szCs w:val="28"/>
        </w:rPr>
      </w:pP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b/>
          <w:sz w:val="28"/>
          <w:szCs w:val="28"/>
        </w:rPr>
      </w:pPr>
      <w:r w:rsidRPr="00FB5E90">
        <w:rPr>
          <w:rFonts w:eastAsia="HiddenHorzOCR"/>
          <w:b/>
          <w:sz w:val="28"/>
          <w:szCs w:val="28"/>
        </w:rPr>
        <w:t>Программа производственной практики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b/>
          <w:sz w:val="28"/>
          <w:szCs w:val="28"/>
        </w:rPr>
      </w:pPr>
    </w:p>
    <w:p w:rsidR="00FB5E90" w:rsidRPr="00FB5E90" w:rsidRDefault="006448C9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b/>
          <w:sz w:val="28"/>
          <w:szCs w:val="28"/>
        </w:rPr>
      </w:pPr>
      <w:r w:rsidRPr="00606C62">
        <w:rPr>
          <w:rFonts w:eastAsia="HiddenHorzOCR"/>
          <w:b/>
          <w:sz w:val="28"/>
          <w:szCs w:val="28"/>
        </w:rPr>
        <w:t>Вторая</w:t>
      </w:r>
      <w:r w:rsidRPr="006448C9">
        <w:rPr>
          <w:rFonts w:eastAsia="HiddenHorzOCR"/>
          <w:b/>
          <w:color w:val="FF0000"/>
          <w:sz w:val="28"/>
          <w:szCs w:val="28"/>
        </w:rPr>
        <w:t xml:space="preserve"> </w:t>
      </w:r>
      <w:r w:rsidR="00FB5E90" w:rsidRPr="00FB5E90">
        <w:rPr>
          <w:rFonts w:eastAsia="HiddenHorzOCR"/>
          <w:b/>
          <w:sz w:val="28"/>
          <w:szCs w:val="28"/>
        </w:rPr>
        <w:t xml:space="preserve"> научно-исследовательская практика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i/>
          <w:sz w:val="28"/>
          <w:szCs w:val="28"/>
        </w:rPr>
      </w:pP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i/>
          <w:sz w:val="28"/>
          <w:szCs w:val="28"/>
        </w:rPr>
      </w:pP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sz w:val="28"/>
          <w:szCs w:val="28"/>
        </w:rPr>
      </w:pPr>
      <w:r w:rsidRPr="00FB5E90">
        <w:rPr>
          <w:rFonts w:eastAsia="HiddenHorzOCR"/>
          <w:sz w:val="28"/>
          <w:szCs w:val="28"/>
        </w:rPr>
        <w:t>Направление подготовки магистратуры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b/>
          <w:sz w:val="28"/>
          <w:szCs w:val="28"/>
        </w:rPr>
      </w:pPr>
      <w:r w:rsidRPr="00FB5E90">
        <w:rPr>
          <w:rFonts w:eastAsia="HiddenHorzOCR"/>
          <w:b/>
          <w:sz w:val="28"/>
          <w:szCs w:val="28"/>
        </w:rPr>
        <w:t>45.04.01- Филология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sz w:val="28"/>
          <w:szCs w:val="28"/>
        </w:rPr>
      </w:pP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sz w:val="28"/>
          <w:szCs w:val="28"/>
        </w:rPr>
      </w:pPr>
      <w:r w:rsidRPr="00FB5E90">
        <w:rPr>
          <w:rFonts w:eastAsia="HiddenHorzOCR"/>
          <w:sz w:val="28"/>
          <w:szCs w:val="28"/>
        </w:rPr>
        <w:t>Профиль подготовки магистратуры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b/>
          <w:sz w:val="28"/>
          <w:szCs w:val="28"/>
        </w:rPr>
      </w:pPr>
      <w:r w:rsidRPr="00FB5E90">
        <w:rPr>
          <w:rFonts w:eastAsia="HiddenHorzOCR"/>
          <w:b/>
          <w:sz w:val="28"/>
          <w:szCs w:val="28"/>
        </w:rPr>
        <w:t>Русский язык: Система и ее речевые реализации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sz w:val="28"/>
          <w:szCs w:val="28"/>
        </w:rPr>
      </w:pPr>
      <w:r w:rsidRPr="00FB5E90">
        <w:rPr>
          <w:rFonts w:eastAsia="HiddenHorzOCR"/>
          <w:sz w:val="28"/>
          <w:szCs w:val="28"/>
        </w:rPr>
        <w:t>Квалификация (степень) выпускника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b/>
          <w:sz w:val="28"/>
          <w:szCs w:val="28"/>
        </w:rPr>
      </w:pPr>
      <w:r w:rsidRPr="00FB5E90">
        <w:rPr>
          <w:rFonts w:eastAsia="HiddenHorzOCR"/>
          <w:b/>
          <w:sz w:val="28"/>
          <w:szCs w:val="28"/>
        </w:rPr>
        <w:t>Магистр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rPr>
          <w:rFonts w:eastAsia="HiddenHorzOCR"/>
          <w:sz w:val="28"/>
          <w:szCs w:val="28"/>
        </w:rPr>
      </w:pP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sz w:val="28"/>
          <w:szCs w:val="28"/>
        </w:rPr>
      </w:pPr>
      <w:r w:rsidRPr="00FB5E90">
        <w:rPr>
          <w:rFonts w:eastAsia="HiddenHorzOCR"/>
          <w:sz w:val="28"/>
          <w:szCs w:val="28"/>
        </w:rPr>
        <w:t>Форма обучения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b/>
          <w:sz w:val="28"/>
          <w:szCs w:val="28"/>
        </w:rPr>
      </w:pPr>
      <w:r w:rsidRPr="00FB5E90">
        <w:rPr>
          <w:rFonts w:eastAsia="HiddenHorzOCR"/>
          <w:b/>
          <w:sz w:val="28"/>
          <w:szCs w:val="28"/>
        </w:rPr>
        <w:t>Очная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rPr>
          <w:rFonts w:eastAsia="HiddenHorzOCR"/>
          <w:i/>
          <w:sz w:val="28"/>
          <w:szCs w:val="28"/>
        </w:rPr>
      </w:pP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rPr>
          <w:rFonts w:eastAsia="HiddenHorzOCR"/>
          <w:i/>
          <w:sz w:val="28"/>
          <w:szCs w:val="28"/>
        </w:rPr>
      </w:pP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rPr>
          <w:rFonts w:eastAsia="HiddenHorzOCR"/>
          <w:i/>
          <w:sz w:val="28"/>
          <w:szCs w:val="28"/>
        </w:rPr>
      </w:pP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rPr>
          <w:rFonts w:eastAsia="HiddenHorzOCR"/>
          <w:i/>
          <w:sz w:val="28"/>
          <w:szCs w:val="28"/>
        </w:rPr>
      </w:pP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sz w:val="28"/>
          <w:szCs w:val="28"/>
        </w:rPr>
      </w:pPr>
      <w:r w:rsidRPr="00FB5E90">
        <w:rPr>
          <w:rFonts w:eastAsia="HiddenHorzOCR"/>
          <w:sz w:val="28"/>
          <w:szCs w:val="28"/>
        </w:rPr>
        <w:t>Саратов,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sz w:val="28"/>
          <w:szCs w:val="28"/>
        </w:rPr>
      </w:pPr>
      <w:r w:rsidRPr="00FB5E90">
        <w:rPr>
          <w:rFonts w:eastAsia="HiddenHorzOCR"/>
          <w:sz w:val="28"/>
          <w:szCs w:val="28"/>
        </w:rPr>
        <w:t>2014</w:t>
      </w:r>
    </w:p>
    <w:p w:rsidR="002B4B3A" w:rsidRDefault="002B4B3A" w:rsidP="002B4B3A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2B4B3A" w:rsidRDefault="00FB5E90" w:rsidP="00FB5E90">
      <w:pPr>
        <w:autoSpaceDE w:val="0"/>
        <w:autoSpaceDN w:val="0"/>
        <w:adjustRightInd w:val="0"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t>1.</w:t>
      </w:r>
      <w:r w:rsidR="002B4B3A">
        <w:rPr>
          <w:rFonts w:eastAsia="HiddenHorzOCR"/>
          <w:b/>
          <w:sz w:val="28"/>
          <w:szCs w:val="28"/>
        </w:rPr>
        <w:t>Цели</w:t>
      </w:r>
      <w:r w:rsidR="00606C62">
        <w:rPr>
          <w:rFonts w:eastAsia="HiddenHorzOCR"/>
          <w:b/>
          <w:sz w:val="28"/>
          <w:szCs w:val="28"/>
        </w:rPr>
        <w:t xml:space="preserve"> производственной практики «Вторая</w:t>
      </w:r>
      <w:r w:rsidR="002B4B3A">
        <w:rPr>
          <w:rFonts w:eastAsia="HiddenHorzOCR"/>
          <w:b/>
          <w:sz w:val="28"/>
          <w:szCs w:val="28"/>
        </w:rPr>
        <w:t xml:space="preserve"> научно-исследовательская практика»</w:t>
      </w:r>
    </w:p>
    <w:p w:rsidR="002B4B3A" w:rsidRDefault="00606C62" w:rsidP="002B4B3A">
      <w:pPr>
        <w:autoSpaceDE w:val="0"/>
        <w:autoSpaceDN w:val="0"/>
        <w:adjustRightInd w:val="0"/>
        <w:ind w:firstLine="708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Целями</w:t>
      </w:r>
      <w:proofErr w:type="gramStart"/>
      <w:r>
        <w:rPr>
          <w:rFonts w:eastAsia="HiddenHorzOCR"/>
          <w:sz w:val="28"/>
          <w:szCs w:val="28"/>
        </w:rPr>
        <w:t xml:space="preserve"> В</w:t>
      </w:r>
      <w:proofErr w:type="gramEnd"/>
      <w:r>
        <w:rPr>
          <w:rFonts w:eastAsia="HiddenHorzOCR"/>
          <w:sz w:val="28"/>
          <w:szCs w:val="28"/>
        </w:rPr>
        <w:t>торой</w:t>
      </w:r>
      <w:r w:rsidR="002B4B3A">
        <w:rPr>
          <w:rFonts w:eastAsia="HiddenHorzOCR"/>
          <w:sz w:val="28"/>
          <w:szCs w:val="28"/>
        </w:rPr>
        <w:t xml:space="preserve"> научно-исследовательской практики </w:t>
      </w:r>
      <w:r w:rsidR="00B26D16">
        <w:rPr>
          <w:rFonts w:eastAsia="HiddenHorzOCR"/>
          <w:sz w:val="28"/>
          <w:szCs w:val="28"/>
        </w:rPr>
        <w:t xml:space="preserve">являются </w:t>
      </w:r>
      <w:r w:rsidR="002B4B3A">
        <w:rPr>
          <w:rFonts w:eastAsia="HiddenHorzOCR"/>
          <w:sz w:val="28"/>
          <w:szCs w:val="28"/>
        </w:rPr>
        <w:t xml:space="preserve">дальнейшее </w:t>
      </w:r>
      <w:r w:rsidR="00FB5E90">
        <w:rPr>
          <w:rFonts w:eastAsia="HiddenHorzOCR"/>
          <w:sz w:val="28"/>
          <w:szCs w:val="28"/>
        </w:rPr>
        <w:t>углубленное получение</w:t>
      </w:r>
      <w:r w:rsidR="002B4B3A">
        <w:rPr>
          <w:rFonts w:eastAsia="HiddenHorzOCR"/>
          <w:sz w:val="28"/>
          <w:szCs w:val="28"/>
        </w:rPr>
        <w:t xml:space="preserve"> знаний в области </w:t>
      </w:r>
      <w:r w:rsidR="00B26D16">
        <w:rPr>
          <w:rFonts w:eastAsia="HiddenHorzOCR"/>
          <w:sz w:val="28"/>
          <w:szCs w:val="28"/>
        </w:rPr>
        <w:t>системы русского языка и её функциональных разновидностей</w:t>
      </w:r>
      <w:r w:rsidR="002B4B3A">
        <w:rPr>
          <w:rFonts w:eastAsia="HiddenHorzOCR"/>
          <w:sz w:val="28"/>
          <w:szCs w:val="28"/>
        </w:rPr>
        <w:t>, методологии лингвистических исследований,  приобретение обучающимися практических навыков и компетенций в сфере профессиональной деятельности.</w:t>
      </w:r>
    </w:p>
    <w:p w:rsidR="00903A5F" w:rsidRDefault="002B4B3A" w:rsidP="002B4B3A">
      <w:pPr>
        <w:autoSpaceDE w:val="0"/>
        <w:autoSpaceDN w:val="0"/>
        <w:adjustRightInd w:val="0"/>
        <w:ind w:firstLine="708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Задачами</w:t>
      </w:r>
      <w:r w:rsidR="00606C62">
        <w:rPr>
          <w:rFonts w:eastAsia="HiddenHorzOCR"/>
          <w:sz w:val="28"/>
          <w:szCs w:val="28"/>
        </w:rPr>
        <w:t xml:space="preserve"> производственной практики «Вторая</w:t>
      </w:r>
      <w:r>
        <w:rPr>
          <w:rFonts w:eastAsia="HiddenHorzOCR"/>
          <w:sz w:val="28"/>
          <w:szCs w:val="28"/>
        </w:rPr>
        <w:t xml:space="preserve"> научно-исследовательская практика» являются: </w:t>
      </w:r>
    </w:p>
    <w:p w:rsidR="00903A5F" w:rsidRDefault="00903A5F" w:rsidP="002B4B3A">
      <w:pPr>
        <w:autoSpaceDE w:val="0"/>
        <w:autoSpaceDN w:val="0"/>
        <w:adjustRightInd w:val="0"/>
        <w:ind w:firstLine="708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- </w:t>
      </w:r>
      <w:r w:rsidR="002B4B3A">
        <w:rPr>
          <w:rFonts w:eastAsia="HiddenHorzOCR"/>
          <w:sz w:val="28"/>
          <w:szCs w:val="28"/>
        </w:rPr>
        <w:t xml:space="preserve">овладение навыками </w:t>
      </w:r>
      <w:r>
        <w:rPr>
          <w:rFonts w:eastAsia="HiddenHorzOCR"/>
          <w:sz w:val="28"/>
          <w:szCs w:val="28"/>
        </w:rPr>
        <w:t xml:space="preserve">ведения </w:t>
      </w:r>
      <w:r w:rsidR="002B4B3A">
        <w:rPr>
          <w:rFonts w:eastAsia="HiddenHorzOCR"/>
          <w:sz w:val="28"/>
          <w:szCs w:val="28"/>
        </w:rPr>
        <w:t>исследовательской работы,</w:t>
      </w:r>
    </w:p>
    <w:p w:rsidR="00903A5F" w:rsidRDefault="00903A5F" w:rsidP="002B4B3A">
      <w:pPr>
        <w:autoSpaceDE w:val="0"/>
        <w:autoSpaceDN w:val="0"/>
        <w:adjustRightInd w:val="0"/>
        <w:ind w:firstLine="708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-</w:t>
      </w:r>
      <w:r w:rsidR="002B4B3A">
        <w:rPr>
          <w:rFonts w:eastAsia="HiddenHorzOCR"/>
          <w:sz w:val="28"/>
          <w:szCs w:val="28"/>
        </w:rPr>
        <w:t xml:space="preserve"> </w:t>
      </w:r>
      <w:r w:rsidR="00F0651C">
        <w:rPr>
          <w:rFonts w:eastAsia="HiddenHorzOCR"/>
          <w:sz w:val="28"/>
          <w:szCs w:val="28"/>
        </w:rPr>
        <w:t xml:space="preserve">формирование </w:t>
      </w:r>
      <w:r w:rsidR="002B4B3A">
        <w:rPr>
          <w:rFonts w:eastAsia="HiddenHorzOCR"/>
          <w:sz w:val="28"/>
          <w:szCs w:val="28"/>
        </w:rPr>
        <w:t>умени</w:t>
      </w:r>
      <w:r w:rsidR="00F0651C">
        <w:rPr>
          <w:rFonts w:eastAsia="HiddenHorzOCR"/>
          <w:sz w:val="28"/>
          <w:szCs w:val="28"/>
        </w:rPr>
        <w:t>я</w:t>
      </w:r>
      <w:r w:rsidR="002B4B3A">
        <w:rPr>
          <w:rFonts w:eastAsia="HiddenHorzOCR"/>
          <w:sz w:val="28"/>
          <w:szCs w:val="28"/>
        </w:rPr>
        <w:t xml:space="preserve"> определять возможности использовани</w:t>
      </w:r>
      <w:r>
        <w:rPr>
          <w:rFonts w:eastAsia="HiddenHorzOCR"/>
          <w:sz w:val="28"/>
          <w:szCs w:val="28"/>
        </w:rPr>
        <w:t>я</w:t>
      </w:r>
      <w:r w:rsidR="002B4B3A">
        <w:rPr>
          <w:rFonts w:eastAsia="HiddenHorzOCR"/>
          <w:sz w:val="28"/>
          <w:szCs w:val="28"/>
        </w:rPr>
        <w:t xml:space="preserve"> тех или иных комплексов научных методов и методик, </w:t>
      </w:r>
    </w:p>
    <w:p w:rsidR="00903A5F" w:rsidRDefault="00FB5E90" w:rsidP="002B4B3A">
      <w:pPr>
        <w:autoSpaceDE w:val="0"/>
        <w:autoSpaceDN w:val="0"/>
        <w:adjustRightInd w:val="0"/>
        <w:ind w:firstLine="708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- </w:t>
      </w:r>
      <w:r w:rsidR="002B4B3A">
        <w:rPr>
          <w:rFonts w:eastAsia="HiddenHorzOCR"/>
          <w:sz w:val="28"/>
          <w:szCs w:val="28"/>
        </w:rPr>
        <w:t>развити</w:t>
      </w:r>
      <w:r w:rsidR="00903A5F">
        <w:rPr>
          <w:rFonts w:eastAsia="HiddenHorzOCR"/>
          <w:sz w:val="28"/>
          <w:szCs w:val="28"/>
        </w:rPr>
        <w:t>е</w:t>
      </w:r>
      <w:r w:rsidR="002B4B3A">
        <w:rPr>
          <w:rFonts w:eastAsia="HiddenHorzOCR"/>
          <w:sz w:val="28"/>
          <w:szCs w:val="28"/>
        </w:rPr>
        <w:t xml:space="preserve"> способности </w:t>
      </w:r>
      <w:r w:rsidR="00704EA0">
        <w:rPr>
          <w:rFonts w:eastAsia="HiddenHorzOCR"/>
          <w:sz w:val="28"/>
          <w:szCs w:val="28"/>
        </w:rPr>
        <w:t xml:space="preserve">лингвистического (филологического) исследования текстов и дискурсов разных типов, умения анализировать специфику выбора языковых средств и речевых приемов для выражения интенций автора/говорящего </w:t>
      </w:r>
      <w:r w:rsidR="002B4B3A">
        <w:rPr>
          <w:rFonts w:eastAsia="HiddenHorzOCR"/>
          <w:sz w:val="28"/>
          <w:szCs w:val="28"/>
        </w:rPr>
        <w:t xml:space="preserve">с учетом текущего состояния </w:t>
      </w:r>
      <w:r w:rsidR="00903A5F">
        <w:rPr>
          <w:rFonts w:eastAsia="HiddenHorzOCR"/>
          <w:sz w:val="28"/>
          <w:szCs w:val="28"/>
        </w:rPr>
        <w:t>лингвистической науки.</w:t>
      </w:r>
      <w:r w:rsidR="002B4B3A">
        <w:rPr>
          <w:rFonts w:eastAsia="HiddenHorzOCR"/>
          <w:sz w:val="28"/>
          <w:szCs w:val="28"/>
        </w:rPr>
        <w:t xml:space="preserve"> </w:t>
      </w:r>
    </w:p>
    <w:p w:rsidR="00FB5E90" w:rsidRPr="00FB5E90" w:rsidRDefault="00FB5E90" w:rsidP="00FB5E90">
      <w:pPr>
        <w:tabs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rFonts w:eastAsia="HiddenHorzOCR"/>
          <w:b/>
          <w:sz w:val="28"/>
          <w:szCs w:val="28"/>
        </w:rPr>
      </w:pPr>
      <w:r w:rsidRPr="00FB5E90">
        <w:rPr>
          <w:rFonts w:eastAsia="HiddenHorzOCR"/>
          <w:b/>
          <w:sz w:val="28"/>
          <w:szCs w:val="28"/>
        </w:rPr>
        <w:t>2.Тип (форма) производственной практики «</w:t>
      </w:r>
      <w:r w:rsidR="00606C62">
        <w:rPr>
          <w:rFonts w:eastAsia="HiddenHorzOCR"/>
          <w:b/>
          <w:sz w:val="28"/>
          <w:szCs w:val="28"/>
        </w:rPr>
        <w:t>Вторая</w:t>
      </w:r>
      <w:r w:rsidRPr="00FB5E90">
        <w:rPr>
          <w:rFonts w:eastAsia="HiddenHorzOCR"/>
          <w:b/>
          <w:sz w:val="28"/>
          <w:szCs w:val="28"/>
        </w:rPr>
        <w:t xml:space="preserve"> научно-исследовательская практика» и способ её проведения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contextualSpacing/>
        <w:jc w:val="both"/>
        <w:rPr>
          <w:sz w:val="28"/>
          <w:szCs w:val="28"/>
        </w:rPr>
      </w:pPr>
      <w:r w:rsidRPr="00FB5E90">
        <w:rPr>
          <w:sz w:val="28"/>
          <w:szCs w:val="28"/>
        </w:rPr>
        <w:t>В соответствии с ФГОС ВО по н</w:t>
      </w:r>
      <w:r w:rsidRPr="00FB5E90">
        <w:rPr>
          <w:rFonts w:eastAsia="HiddenHorzOCR"/>
          <w:sz w:val="28"/>
          <w:szCs w:val="28"/>
        </w:rPr>
        <w:t>аправлению подготовки магистратуры 45.04.01 – Филология</w:t>
      </w:r>
      <w:proofErr w:type="gramStart"/>
      <w:r w:rsidRPr="00FB5E90">
        <w:rPr>
          <w:rFonts w:eastAsia="HiddenHorzOCR"/>
          <w:sz w:val="28"/>
          <w:szCs w:val="28"/>
        </w:rPr>
        <w:t xml:space="preserve"> </w:t>
      </w:r>
      <w:r w:rsidR="00606C62">
        <w:rPr>
          <w:rFonts w:eastAsia="HiddenHorzOCR"/>
          <w:sz w:val="28"/>
          <w:szCs w:val="28"/>
        </w:rPr>
        <w:t>В</w:t>
      </w:r>
      <w:proofErr w:type="gramEnd"/>
      <w:r w:rsidR="00606C62">
        <w:rPr>
          <w:rFonts w:eastAsia="HiddenHorzOCR"/>
          <w:sz w:val="28"/>
          <w:szCs w:val="28"/>
        </w:rPr>
        <w:t>торая</w:t>
      </w:r>
      <w:r w:rsidRPr="00FB5E90">
        <w:rPr>
          <w:rFonts w:eastAsia="HiddenHorzOCR"/>
          <w:sz w:val="28"/>
          <w:szCs w:val="28"/>
        </w:rPr>
        <w:t xml:space="preserve"> научно-исследовательская</w:t>
      </w:r>
      <w:r w:rsidRPr="00FB5E90">
        <w:rPr>
          <w:sz w:val="28"/>
          <w:szCs w:val="28"/>
        </w:rPr>
        <w:t xml:space="preserve"> практика является производственной практикой и проводится в форме практики по получению профессиональных умений и опыта профессиональной деятельности.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B5E90">
        <w:rPr>
          <w:rFonts w:eastAsia="Calibri"/>
          <w:sz w:val="28"/>
          <w:szCs w:val="28"/>
          <w:lang w:eastAsia="en-US"/>
        </w:rPr>
        <w:t xml:space="preserve">Способы проведения практики: 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B5E90">
        <w:rPr>
          <w:rFonts w:eastAsia="Calibri"/>
          <w:i/>
          <w:color w:val="000000"/>
          <w:sz w:val="28"/>
          <w:szCs w:val="28"/>
          <w:lang w:eastAsia="en-US"/>
        </w:rPr>
        <w:t>стационарная</w:t>
      </w:r>
      <w:r w:rsidRPr="00FB5E90">
        <w:rPr>
          <w:rFonts w:eastAsia="Calibri"/>
          <w:color w:val="000000"/>
          <w:sz w:val="28"/>
          <w:szCs w:val="28"/>
          <w:lang w:eastAsia="en-US"/>
        </w:rPr>
        <w:t>.</w:t>
      </w:r>
    </w:p>
    <w:p w:rsidR="00903A5F" w:rsidRDefault="00903A5F" w:rsidP="002B4B3A">
      <w:pPr>
        <w:autoSpaceDE w:val="0"/>
        <w:autoSpaceDN w:val="0"/>
        <w:adjustRightInd w:val="0"/>
        <w:ind w:firstLine="708"/>
        <w:jc w:val="both"/>
        <w:rPr>
          <w:rFonts w:eastAsia="HiddenHorzOCR"/>
          <w:sz w:val="28"/>
          <w:szCs w:val="28"/>
        </w:rPr>
      </w:pPr>
    </w:p>
    <w:p w:rsidR="002B4B3A" w:rsidRDefault="00FB5E90" w:rsidP="00FB5E90">
      <w:pPr>
        <w:autoSpaceDE w:val="0"/>
        <w:autoSpaceDN w:val="0"/>
        <w:adjustRightInd w:val="0"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t>3.</w:t>
      </w:r>
      <w:r w:rsidR="002B4B3A">
        <w:rPr>
          <w:rFonts w:eastAsia="HiddenHorzOCR"/>
          <w:b/>
          <w:sz w:val="28"/>
          <w:szCs w:val="28"/>
        </w:rPr>
        <w:t>Место</w:t>
      </w:r>
      <w:r w:rsidR="00606C62">
        <w:rPr>
          <w:rFonts w:eastAsia="HiddenHorzOCR"/>
          <w:b/>
          <w:sz w:val="28"/>
          <w:szCs w:val="28"/>
        </w:rPr>
        <w:t xml:space="preserve"> производственной практики «Вторая</w:t>
      </w:r>
      <w:r w:rsidR="002B4B3A">
        <w:rPr>
          <w:rFonts w:eastAsia="HiddenHorzOCR"/>
          <w:b/>
          <w:sz w:val="28"/>
          <w:szCs w:val="28"/>
        </w:rPr>
        <w:t xml:space="preserve"> научно-исследовательская практика»</w:t>
      </w:r>
      <w:r w:rsidR="00903A5F">
        <w:rPr>
          <w:rFonts w:eastAsia="HiddenHorzOCR"/>
          <w:b/>
          <w:sz w:val="28"/>
          <w:szCs w:val="28"/>
        </w:rPr>
        <w:t xml:space="preserve"> </w:t>
      </w:r>
      <w:r w:rsidR="002B4B3A">
        <w:rPr>
          <w:rFonts w:eastAsia="HiddenHorzOCR"/>
          <w:b/>
          <w:sz w:val="28"/>
          <w:szCs w:val="28"/>
        </w:rPr>
        <w:t>в структуре ООП магистратуры.</w:t>
      </w:r>
    </w:p>
    <w:p w:rsidR="00FB5E90" w:rsidRPr="00FB5E90" w:rsidRDefault="00606C62" w:rsidP="00FB5E90">
      <w:pPr>
        <w:spacing w:line="276" w:lineRule="auto"/>
        <w:ind w:firstLine="708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Вторая</w:t>
      </w:r>
      <w:r w:rsidR="00FB5E90" w:rsidRPr="00FB5E90">
        <w:rPr>
          <w:rFonts w:eastAsia="HiddenHorzOCR"/>
          <w:sz w:val="28"/>
          <w:szCs w:val="28"/>
        </w:rPr>
        <w:t xml:space="preserve"> научно-исследовательская практика относится к циклу Б2 </w:t>
      </w:r>
      <w:r w:rsidR="00FB5E90" w:rsidRPr="00606C62">
        <w:rPr>
          <w:rFonts w:eastAsia="HiddenHorzOCR"/>
          <w:sz w:val="28"/>
          <w:szCs w:val="28"/>
        </w:rPr>
        <w:t>«Практики</w:t>
      </w:r>
      <w:r w:rsidR="006D27C6" w:rsidRPr="00606C62">
        <w:rPr>
          <w:rFonts w:eastAsia="HiddenHorzOCR"/>
          <w:sz w:val="28"/>
          <w:szCs w:val="28"/>
        </w:rPr>
        <w:t>, в том числе научно-исследовательская работа</w:t>
      </w:r>
      <w:r w:rsidR="00FB5E90" w:rsidRPr="00606C62">
        <w:rPr>
          <w:rFonts w:eastAsia="HiddenHorzOCR"/>
          <w:sz w:val="28"/>
          <w:szCs w:val="28"/>
        </w:rPr>
        <w:t>»,</w:t>
      </w:r>
      <w:r w:rsidR="00FB5E90" w:rsidRPr="006D27C6">
        <w:rPr>
          <w:color w:val="FF0000"/>
          <w:sz w:val="28"/>
          <w:szCs w:val="28"/>
        </w:rPr>
        <w:t xml:space="preserve"> </w:t>
      </w:r>
      <w:r w:rsidR="00FB5E90" w:rsidRPr="00FB5E90">
        <w:rPr>
          <w:sz w:val="28"/>
          <w:szCs w:val="28"/>
        </w:rPr>
        <w:t>который</w:t>
      </w:r>
      <w:r w:rsidR="00FB5E90" w:rsidRPr="00FB5E90">
        <w:rPr>
          <w:b/>
          <w:sz w:val="28"/>
          <w:szCs w:val="28"/>
        </w:rPr>
        <w:t xml:space="preserve"> </w:t>
      </w:r>
      <w:r w:rsidR="00FB5E90" w:rsidRPr="00FB5E90">
        <w:rPr>
          <w:sz w:val="28"/>
          <w:szCs w:val="28"/>
        </w:rPr>
        <w:t>в полном объеме относится к вариативной части программы,</w:t>
      </w:r>
      <w:r w:rsidR="00FB5E90" w:rsidRPr="00FB5E90">
        <w:rPr>
          <w:rFonts w:eastAsia="HiddenHorzOCR"/>
          <w:sz w:val="28"/>
          <w:szCs w:val="28"/>
        </w:rPr>
        <w:t xml:space="preserve"> и является обязательной. </w:t>
      </w:r>
      <w:proofErr w:type="gramStart"/>
      <w:r w:rsidR="00FB5E90" w:rsidRPr="00FB5E90">
        <w:rPr>
          <w:rFonts w:eastAsia="HiddenHorzOCR"/>
          <w:sz w:val="28"/>
          <w:szCs w:val="28"/>
        </w:rPr>
        <w:t>Она опирается на знания и навыки, получаемые студентами в ходе освоения курсов «Методология лингвистических исследований», «Актуальные проблемы изучения системы русского языка», «Проблемы изучения функционирования русского языка в разных сферах общения», «Коммуникативная компетенция и её составляющие», «Речь как средство воздействия», «Информационные технологии», «Проблемы изучения текста и дискурса», «Активные процессы в современном русском языке», «Научный лингвистический семинар», а также на практическое и</w:t>
      </w:r>
      <w:proofErr w:type="gramEnd"/>
      <w:r w:rsidR="00FB5E90" w:rsidRPr="00FB5E90">
        <w:rPr>
          <w:rFonts w:eastAsia="HiddenHorzOCR"/>
          <w:sz w:val="28"/>
          <w:szCs w:val="28"/>
        </w:rPr>
        <w:t xml:space="preserve"> теоретическое владение родным и иностранным языком. </w:t>
      </w:r>
    </w:p>
    <w:p w:rsidR="00FB5E90" w:rsidRPr="00FB5E90" w:rsidRDefault="00606C62" w:rsidP="00FB5E9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lastRenderedPageBreak/>
        <w:t>Вторая</w:t>
      </w:r>
      <w:r w:rsidR="00FB5E90" w:rsidRPr="00FB5E90">
        <w:rPr>
          <w:rFonts w:eastAsia="HiddenHorzOCR"/>
          <w:sz w:val="28"/>
          <w:szCs w:val="28"/>
        </w:rPr>
        <w:t xml:space="preserve"> научно-исследовательская практика </w:t>
      </w:r>
      <w:r w:rsidR="00FB5E90">
        <w:rPr>
          <w:rFonts w:eastAsia="HiddenHorzOCR"/>
          <w:sz w:val="28"/>
          <w:szCs w:val="28"/>
        </w:rPr>
        <w:t xml:space="preserve">является </w:t>
      </w:r>
      <w:r w:rsidR="00FB5E90" w:rsidRPr="00FB5E90">
        <w:rPr>
          <w:rFonts w:eastAsia="HiddenHorzOCR"/>
          <w:sz w:val="28"/>
          <w:szCs w:val="28"/>
        </w:rPr>
        <w:t>необходимым этапом подготовки выпускной квалификационной работы магистра.</w:t>
      </w:r>
    </w:p>
    <w:p w:rsidR="002B4B3A" w:rsidRDefault="002B4B3A" w:rsidP="002B4B3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FB5E90" w:rsidRPr="00FB5E90" w:rsidRDefault="00FB5E90" w:rsidP="00FB5E90">
      <w:pPr>
        <w:tabs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rFonts w:eastAsia="HiddenHorzOCR"/>
          <w:b/>
          <w:sz w:val="28"/>
          <w:szCs w:val="28"/>
        </w:rPr>
      </w:pPr>
      <w:r w:rsidRPr="00FB5E90">
        <w:rPr>
          <w:rFonts w:eastAsia="HiddenHorzOCR"/>
          <w:b/>
          <w:sz w:val="28"/>
          <w:szCs w:val="28"/>
        </w:rPr>
        <w:t xml:space="preserve">4.Компетенции обучающегося, формируемые в результате прохождения производственной практики </w:t>
      </w:r>
      <w:r w:rsidR="00606C62">
        <w:rPr>
          <w:rFonts w:eastAsia="HiddenHorzOCR"/>
          <w:b/>
          <w:sz w:val="28"/>
          <w:szCs w:val="28"/>
        </w:rPr>
        <w:t>«Вторая</w:t>
      </w:r>
      <w:r w:rsidRPr="00FB5E90">
        <w:rPr>
          <w:rFonts w:eastAsia="HiddenHorzOCR"/>
          <w:b/>
          <w:sz w:val="28"/>
          <w:szCs w:val="28"/>
        </w:rPr>
        <w:t xml:space="preserve"> научно-исследовательская практика»</w:t>
      </w:r>
    </w:p>
    <w:p w:rsidR="00FB5E90" w:rsidRDefault="00FB5E90" w:rsidP="00FB5E90">
      <w:pPr>
        <w:pStyle w:val="a4"/>
        <w:suppressAutoHyphens/>
        <w:ind w:left="0"/>
        <w:rPr>
          <w:b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В результате прохождения практики формируются следующие компетенции: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общекультурные компетенции (ОК): </w:t>
      </w:r>
    </w:p>
    <w:p w:rsidR="00FB5E90" w:rsidRDefault="00FB5E90" w:rsidP="00FB5E90">
      <w:pPr>
        <w:pStyle w:val="a6"/>
        <w:ind w:left="0" w:firstLine="1276"/>
        <w:rPr>
          <w:sz w:val="28"/>
          <w:szCs w:val="28"/>
        </w:rPr>
      </w:pPr>
      <w:r>
        <w:rPr>
          <w:sz w:val="28"/>
        </w:rPr>
        <w:t>способность к абстрактному мышлению, анализу, синтезу (ОК-1);</w:t>
      </w:r>
    </w:p>
    <w:p w:rsidR="00FB5E90" w:rsidRDefault="00FB5E90" w:rsidP="00FB5E90">
      <w:pPr>
        <w:ind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готовность нести социальную и этическую ответственность за принятые решения </w:t>
      </w:r>
      <w:r>
        <w:rPr>
          <w:bCs/>
          <w:sz w:val="28"/>
        </w:rPr>
        <w:t>(ОК-2);</w:t>
      </w:r>
    </w:p>
    <w:p w:rsidR="00FB5E90" w:rsidRDefault="00FB5E90" w:rsidP="00FB5E90">
      <w:pPr>
        <w:ind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готовность к саморазвитию, самореализации, использованию творческого потенциала </w:t>
      </w:r>
      <w:r>
        <w:rPr>
          <w:bCs/>
          <w:sz w:val="28"/>
        </w:rPr>
        <w:t>(ОК-3);</w:t>
      </w:r>
    </w:p>
    <w:p w:rsidR="00FB5E90" w:rsidRDefault="00FB5E90" w:rsidP="00FB5E90">
      <w:pPr>
        <w:ind w:firstLine="1276"/>
        <w:jc w:val="both"/>
        <w:rPr>
          <w:sz w:val="28"/>
          <w:szCs w:val="28"/>
        </w:rPr>
      </w:pPr>
      <w:r>
        <w:rPr>
          <w:bCs/>
          <w:sz w:val="28"/>
        </w:rPr>
        <w:t>способность самостоятельно приобретать, в том числе с помощью информационных технологий,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 (ОК-4).</w:t>
      </w:r>
    </w:p>
    <w:p w:rsidR="00FB5E90" w:rsidRDefault="00FB5E90" w:rsidP="00FB5E90">
      <w:pPr>
        <w:pStyle w:val="a4"/>
        <w:tabs>
          <w:tab w:val="left" w:pos="0"/>
        </w:tabs>
        <w:suppressAutoHyphens/>
        <w:ind w:left="0"/>
        <w:rPr>
          <w:b/>
          <w:sz w:val="28"/>
          <w:szCs w:val="28"/>
        </w:rPr>
      </w:pPr>
      <w:r w:rsidRPr="0074407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бщепрофессиональные компетенции (ОПК):</w:t>
      </w:r>
    </w:p>
    <w:p w:rsidR="00FB5E90" w:rsidRDefault="00FB5E90" w:rsidP="00FB5E90">
      <w:pPr>
        <w:pStyle w:val="a6"/>
        <w:ind w:left="0" w:firstLine="567"/>
        <w:jc w:val="both"/>
        <w:rPr>
          <w:b/>
          <w:sz w:val="28"/>
          <w:szCs w:val="28"/>
        </w:rPr>
      </w:pPr>
      <w:proofErr w:type="gramStart"/>
      <w:r>
        <w:rPr>
          <w:sz w:val="28"/>
        </w:rPr>
        <w:t>готовность к коммуникации в устной и письменной формах на русском языке для решения задач профессиональной деятельности; владение коммуникативными стратегиями и тактиками, риторическими, стилистическими и языковыми нормами и приемами, принятыми в разных сферах коммуникации (ОПК-1);</w:t>
      </w:r>
      <w:proofErr w:type="gramEnd"/>
    </w:p>
    <w:p w:rsidR="00FB5E90" w:rsidRDefault="00FB5E90" w:rsidP="00FB5E90">
      <w:pPr>
        <w:pStyle w:val="a6"/>
        <w:ind w:left="0" w:firstLine="567"/>
        <w:jc w:val="both"/>
        <w:rPr>
          <w:b/>
          <w:sz w:val="28"/>
        </w:rPr>
      </w:pPr>
      <w:r>
        <w:rPr>
          <w:bCs/>
          <w:sz w:val="28"/>
        </w:rPr>
        <w:t xml:space="preserve">способность демонстрировать знания современной научной парадигмы в области филологии и динамики ее развития, системы методологических принципов и методических приемов филологического исследования </w:t>
      </w:r>
      <w:r>
        <w:rPr>
          <w:sz w:val="28"/>
        </w:rPr>
        <w:t>(ОПК-3);</w:t>
      </w:r>
    </w:p>
    <w:p w:rsidR="00FB5E90" w:rsidRDefault="00FB5E90" w:rsidP="00FB5E90">
      <w:pPr>
        <w:pStyle w:val="a6"/>
        <w:ind w:left="0" w:firstLine="567"/>
        <w:jc w:val="both"/>
        <w:rPr>
          <w:b/>
          <w:sz w:val="28"/>
        </w:rPr>
      </w:pPr>
      <w:r>
        <w:rPr>
          <w:bCs/>
          <w:sz w:val="28"/>
        </w:rPr>
        <w:t xml:space="preserve">способность демонстрировать углубленные знания в избранной конкретной области филологии </w:t>
      </w:r>
      <w:r>
        <w:rPr>
          <w:sz w:val="28"/>
        </w:rPr>
        <w:t>(ОПК-4).</w:t>
      </w:r>
    </w:p>
    <w:p w:rsidR="00FB5E90" w:rsidRDefault="00FB5E90" w:rsidP="00FB5E90">
      <w:pPr>
        <w:pStyle w:val="a4"/>
        <w:suppressAutoHyphens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Выпускник должен обладать </w:t>
      </w:r>
      <w:r>
        <w:rPr>
          <w:b/>
          <w:sz w:val="28"/>
          <w:szCs w:val="28"/>
        </w:rPr>
        <w:t xml:space="preserve">профессиональными компетенциями (ПК), </w:t>
      </w:r>
      <w:r>
        <w:rPr>
          <w:sz w:val="28"/>
          <w:szCs w:val="28"/>
        </w:rPr>
        <w:t>соответствующими виду (видам) профессиональной деятельности, на которые ориентирована программа магистратуры</w:t>
      </w:r>
    </w:p>
    <w:p w:rsidR="00FB5E90" w:rsidRDefault="00FB5E90" w:rsidP="00FB5E90">
      <w:pPr>
        <w:pStyle w:val="a4"/>
        <w:suppressAutoHyphens/>
        <w:ind w:left="0" w:right="-2" w:firstLine="709"/>
        <w:jc w:val="both"/>
        <w:rPr>
          <w:rFonts w:cstheme="minorBid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научно-исследовательская деятельность:</w:t>
      </w:r>
    </w:p>
    <w:p w:rsidR="00FB5E90" w:rsidRDefault="00FB5E90" w:rsidP="00FB5E90">
      <w:pPr>
        <w:pStyle w:val="2"/>
        <w:suppressAutoHyphens/>
        <w:spacing w:after="0" w:line="240" w:lineRule="auto"/>
        <w:ind w:left="0" w:firstLine="709"/>
        <w:jc w:val="both"/>
        <w:rPr>
          <w:bCs/>
          <w:sz w:val="28"/>
        </w:rPr>
      </w:pPr>
      <w:r>
        <w:rPr>
          <w:bCs/>
          <w:spacing w:val="-3"/>
          <w:sz w:val="28"/>
        </w:rPr>
        <w:t>способностью к самостоятельному пополнению, критическому анализу и применению теоретических и практических знаний в сфере гуманитарных наук для собственных научных исследований (ПК-1);</w:t>
      </w:r>
    </w:p>
    <w:p w:rsidR="00FB5E90" w:rsidRDefault="00FB5E90" w:rsidP="00FB5E90">
      <w:pPr>
        <w:pStyle w:val="2"/>
        <w:suppressAutoHyphens/>
        <w:spacing w:after="0" w:line="240" w:lineRule="auto"/>
        <w:ind w:left="0" w:firstLine="709"/>
        <w:jc w:val="both"/>
        <w:rPr>
          <w:bCs/>
          <w:sz w:val="28"/>
        </w:rPr>
      </w:pPr>
      <w:r>
        <w:rPr>
          <w:bCs/>
          <w:spacing w:val="-3"/>
          <w:sz w:val="28"/>
        </w:rPr>
        <w:t xml:space="preserve">владением навыками самостоятельного </w:t>
      </w:r>
      <w:r>
        <w:rPr>
          <w:bCs/>
          <w:sz w:val="28"/>
        </w:rPr>
        <w:t>исследования системы русского языка и основных закономерностей его функционирования; изучения устной, письменной и виртуальной коммуникации с изложением аргументированных выводов (ПК-2);</w:t>
      </w:r>
    </w:p>
    <w:p w:rsidR="00FB5E90" w:rsidRDefault="00FB5E90" w:rsidP="00FB5E90">
      <w:pPr>
        <w:shd w:val="clear" w:color="auto" w:fill="FFFFFF"/>
        <w:suppressAutoHyphens/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владением навыками квалифицированного анализа, комментирования, реферирования и обобщения результатов научных исследований с </w:t>
      </w:r>
      <w:r>
        <w:rPr>
          <w:bCs/>
          <w:sz w:val="28"/>
        </w:rPr>
        <w:lastRenderedPageBreak/>
        <w:t>использованием современных методик и методологий, передового отечественного и зарубежного опыта (ПК-3);</w:t>
      </w:r>
    </w:p>
    <w:p w:rsidR="00FB5E90" w:rsidRDefault="00FB5E90" w:rsidP="00FB5E90">
      <w:pPr>
        <w:pStyle w:val="2"/>
        <w:suppressAutoHyphens/>
        <w:spacing w:after="0" w:line="24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владением навыками участия в работе научных коллективов, проводящих исследования по широкой филологической проблематике, </w:t>
      </w:r>
      <w:r>
        <w:rPr>
          <w:bCs/>
          <w:sz w:val="28"/>
        </w:rPr>
        <w:t xml:space="preserve">подготовки и редактирования научных публикаций </w:t>
      </w:r>
      <w:r>
        <w:rPr>
          <w:sz w:val="28"/>
        </w:rPr>
        <w:t>(ПК-4);</w:t>
      </w:r>
    </w:p>
    <w:p w:rsidR="00FB5E90" w:rsidRDefault="00FB5E90" w:rsidP="00FB5E90">
      <w:pPr>
        <w:pStyle w:val="22"/>
        <w:tabs>
          <w:tab w:val="clear" w:pos="360"/>
        </w:tabs>
        <w:suppressAutoHyphens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прикладная деятельность:</w:t>
      </w:r>
    </w:p>
    <w:p w:rsidR="00FB5E90" w:rsidRDefault="00FB5E90" w:rsidP="00FB5E90">
      <w:pPr>
        <w:pStyle w:val="a4"/>
        <w:suppressAutoHyphens/>
        <w:ind w:left="0" w:right="-2" w:firstLine="708"/>
        <w:jc w:val="both"/>
        <w:rPr>
          <w:bCs/>
          <w:sz w:val="28"/>
          <w:szCs w:val="28"/>
        </w:rPr>
      </w:pPr>
      <w:r>
        <w:rPr>
          <w:bCs/>
          <w:spacing w:val="-3"/>
          <w:sz w:val="28"/>
          <w:szCs w:val="28"/>
        </w:rPr>
        <w:t xml:space="preserve">способностью к созданию, редактированию, реферированию и систематизированию всех типов </w:t>
      </w:r>
      <w:r>
        <w:rPr>
          <w:bCs/>
          <w:sz w:val="28"/>
          <w:szCs w:val="28"/>
        </w:rPr>
        <w:t>текстов, в том числе официально-делового и публицистического стиля (ПК-9);</w:t>
      </w:r>
    </w:p>
    <w:p w:rsidR="00FB5E90" w:rsidRDefault="00FB5E90" w:rsidP="00FB5E90">
      <w:pPr>
        <w:pStyle w:val="a4"/>
        <w:suppressAutoHyphens/>
        <w:ind w:left="0" w:right="-2"/>
        <w:jc w:val="both"/>
        <w:rPr>
          <w:rFonts w:cstheme="minorBidi"/>
          <w:sz w:val="28"/>
          <w:szCs w:val="28"/>
        </w:rPr>
      </w:pPr>
      <w:r>
        <w:rPr>
          <w:sz w:val="28"/>
          <w:szCs w:val="28"/>
        </w:rPr>
        <w:t>способностью к трансформации различных типов текстов (например, изменению стиля, жанра, целевой принадлежности текста) (ПК-10); готовностью к планированию и осуществлению публичных выступлений с применением навыков ораторского искусства (ПК-11);</w:t>
      </w:r>
    </w:p>
    <w:p w:rsidR="00FB5E90" w:rsidRDefault="00FB5E90" w:rsidP="00FB5E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этого модуля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должен:</w:t>
      </w:r>
    </w:p>
    <w:p w:rsidR="00FB5E90" w:rsidRDefault="00FB5E90" w:rsidP="00FB5E90">
      <w:pPr>
        <w:tabs>
          <w:tab w:val="num" w:pos="5322"/>
        </w:tabs>
        <w:ind w:left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знать</w:t>
      </w:r>
      <w:r>
        <w:rPr>
          <w:sz w:val="28"/>
          <w:szCs w:val="28"/>
        </w:rPr>
        <w:t xml:space="preserve"> нормы русской речи, функционально-стилевую дифференциацию литературного русского языка и степень свободы пишущего/говорящего в создании текстов разного типа в разных ситуациях и для разных адресатов;</w:t>
      </w:r>
    </w:p>
    <w:p w:rsidR="00FB5E90" w:rsidRDefault="00FB5E90" w:rsidP="00FB5E90">
      <w:pPr>
        <w:suppressAutoHyphens/>
        <w:ind w:left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уметь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вести научно-исследовательскую работу, опираясь на полученные им фундаментальные и прикладные знания в сфере профессиональной деятельности, правильно использовать современные методы и методики для решения научно-исследовательских х задач; </w:t>
      </w:r>
      <w:r>
        <w:rPr>
          <w:sz w:val="28"/>
          <w:szCs w:val="28"/>
        </w:rPr>
        <w:t>реферировать научные работы по выбранной проблеме, редактировать текст, пользоваться словарями, логично излагать свои мысли и соблюдать этические нормы;</w:t>
      </w:r>
    </w:p>
    <w:p w:rsidR="00FB5E90" w:rsidRDefault="00FB5E90" w:rsidP="00FB5E90">
      <w:pPr>
        <w:tabs>
          <w:tab w:val="num" w:pos="5322"/>
        </w:tabs>
        <w:ind w:left="284"/>
        <w:jc w:val="both"/>
        <w:rPr>
          <w:rFonts w:eastAsia="HiddenHorzOCR"/>
          <w:sz w:val="28"/>
          <w:szCs w:val="28"/>
        </w:rPr>
      </w:pPr>
      <w:proofErr w:type="gramStart"/>
      <w:r>
        <w:rPr>
          <w:b/>
          <w:sz w:val="28"/>
          <w:szCs w:val="28"/>
        </w:rPr>
        <w:t>владеть</w:t>
      </w:r>
      <w:r>
        <w:rPr>
          <w:sz w:val="28"/>
          <w:szCs w:val="28"/>
        </w:rPr>
        <w:t xml:space="preserve"> максимально полно возможностями русского языка; </w:t>
      </w:r>
      <w:r>
        <w:rPr>
          <w:rFonts w:eastAsia="HiddenHorzOCR"/>
          <w:sz w:val="28"/>
          <w:szCs w:val="28"/>
        </w:rPr>
        <w:t xml:space="preserve"> </w:t>
      </w:r>
      <w:r>
        <w:rPr>
          <w:bCs/>
          <w:sz w:val="28"/>
          <w:szCs w:val="28"/>
        </w:rPr>
        <w:t>навыками научной организации исследования языкового и речевого материала с использованием разнообразных комплексов современных научных методов, актуальных достижений филологической науки и родственных научных дисциплин, навыками объективной интерпретации и оценки степени актуальности и достоверности получаемых научных результатов,  навыками работы в коллективе при участии в реализации коллективных научных проектов;</w:t>
      </w:r>
      <w:proofErr w:type="gramEnd"/>
      <w:r>
        <w:rPr>
          <w:bCs/>
          <w:sz w:val="28"/>
          <w:szCs w:val="28"/>
        </w:rPr>
        <w:t xml:space="preserve"> владеть способностью кратко, точно, доказательно излагать в устной и письменной форме результаты собственных исследований,  владеть навыками участия в коллективных обсуждениях научных проблем, в научных дискуссиях. </w:t>
      </w:r>
    </w:p>
    <w:p w:rsidR="00FB5E90" w:rsidRDefault="00FB5E90" w:rsidP="002B4B3A">
      <w:pPr>
        <w:autoSpaceDE w:val="0"/>
        <w:autoSpaceDN w:val="0"/>
        <w:adjustRightInd w:val="0"/>
        <w:ind w:firstLine="708"/>
        <w:jc w:val="both"/>
        <w:rPr>
          <w:rFonts w:eastAsia="HiddenHorzOCR"/>
          <w:b/>
          <w:sz w:val="28"/>
          <w:szCs w:val="28"/>
        </w:rPr>
      </w:pPr>
    </w:p>
    <w:p w:rsidR="002B4B3A" w:rsidRDefault="00FB5E90" w:rsidP="00FB5E90">
      <w:pPr>
        <w:autoSpaceDE w:val="0"/>
        <w:autoSpaceDN w:val="0"/>
        <w:adjustRightInd w:val="0"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t>5.</w:t>
      </w:r>
      <w:r w:rsidR="002B4B3A">
        <w:rPr>
          <w:rFonts w:eastAsia="HiddenHorzOCR"/>
          <w:b/>
          <w:sz w:val="28"/>
          <w:szCs w:val="28"/>
        </w:rPr>
        <w:t>Структура и содержани</w:t>
      </w:r>
      <w:r w:rsidR="00606C62">
        <w:rPr>
          <w:rFonts w:eastAsia="HiddenHorzOCR"/>
          <w:b/>
          <w:sz w:val="28"/>
          <w:szCs w:val="28"/>
        </w:rPr>
        <w:t>е производственной практики «Вторая</w:t>
      </w:r>
      <w:r w:rsidR="002B4B3A">
        <w:rPr>
          <w:rFonts w:eastAsia="HiddenHorzOCR"/>
          <w:b/>
          <w:sz w:val="28"/>
          <w:szCs w:val="28"/>
        </w:rPr>
        <w:t xml:space="preserve"> научно-исследовательская практика».</w:t>
      </w:r>
    </w:p>
    <w:p w:rsidR="002B4B3A" w:rsidRDefault="002B4B3A" w:rsidP="002B4B3A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Общая трудоемкость дисциплины составляет 1</w:t>
      </w:r>
      <w:r w:rsidR="000C1EAB">
        <w:rPr>
          <w:rFonts w:eastAsia="HiddenHorzOCR"/>
          <w:sz w:val="28"/>
          <w:szCs w:val="28"/>
        </w:rPr>
        <w:t>2</w:t>
      </w:r>
      <w:r>
        <w:rPr>
          <w:rFonts w:eastAsia="HiddenHorzOCR"/>
          <w:color w:val="FF0000"/>
          <w:sz w:val="28"/>
          <w:szCs w:val="28"/>
        </w:rPr>
        <w:t xml:space="preserve">  </w:t>
      </w:r>
      <w:r>
        <w:rPr>
          <w:rFonts w:eastAsia="HiddenHorzOCR"/>
          <w:sz w:val="28"/>
          <w:szCs w:val="28"/>
        </w:rPr>
        <w:t>зачетных единиц,  4</w:t>
      </w:r>
      <w:r w:rsidR="000C1EAB">
        <w:rPr>
          <w:rFonts w:eastAsia="HiddenHorzOCR"/>
          <w:sz w:val="28"/>
          <w:szCs w:val="28"/>
        </w:rPr>
        <w:t>3</w:t>
      </w:r>
      <w:r w:rsidR="007D0C6D">
        <w:rPr>
          <w:rFonts w:eastAsia="HiddenHorzOCR"/>
          <w:sz w:val="28"/>
          <w:szCs w:val="28"/>
        </w:rPr>
        <w:t>2</w:t>
      </w:r>
      <w:r>
        <w:rPr>
          <w:rFonts w:eastAsia="HiddenHorzOCR"/>
          <w:sz w:val="28"/>
          <w:szCs w:val="28"/>
        </w:rPr>
        <w:t xml:space="preserve"> час</w:t>
      </w:r>
      <w:r w:rsidR="000C1EAB">
        <w:rPr>
          <w:rFonts w:eastAsia="HiddenHorzOCR"/>
          <w:sz w:val="28"/>
          <w:szCs w:val="28"/>
        </w:rPr>
        <w:t>а</w:t>
      </w:r>
      <w:r>
        <w:rPr>
          <w:rFonts w:eastAsia="HiddenHorzOCR"/>
          <w:sz w:val="28"/>
          <w:szCs w:val="28"/>
        </w:rPr>
        <w:t>.</w:t>
      </w:r>
    </w:p>
    <w:p w:rsidR="002B4B3A" w:rsidRDefault="002B4B3A" w:rsidP="002B4B3A"/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404"/>
        <w:gridCol w:w="570"/>
        <w:gridCol w:w="709"/>
        <w:gridCol w:w="710"/>
        <w:gridCol w:w="833"/>
        <w:gridCol w:w="18"/>
        <w:gridCol w:w="2091"/>
        <w:gridCol w:w="36"/>
      </w:tblGrid>
      <w:tr w:rsidR="002B4B3A" w:rsidTr="00916064">
        <w:trPr>
          <w:gridAfter w:val="1"/>
          <w:wAfter w:w="36" w:type="dxa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</w:rPr>
            </w:pPr>
          </w:p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</w:rPr>
            </w:pPr>
          </w:p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</w:rPr>
            </w:pPr>
            <w:proofErr w:type="gramStart"/>
            <w:r>
              <w:rPr>
                <w:rFonts w:eastAsia="HiddenHorzOCR"/>
                <w:b/>
              </w:rPr>
              <w:t>п</w:t>
            </w:r>
            <w:proofErr w:type="gramEnd"/>
            <w:r>
              <w:rPr>
                <w:rFonts w:eastAsia="HiddenHorzOCR"/>
                <w:b/>
              </w:rPr>
              <w:t>/п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</w:rPr>
            </w:pPr>
            <w:r>
              <w:rPr>
                <w:rFonts w:eastAsia="HiddenHorzOCR"/>
                <w:b/>
              </w:rPr>
              <w:t>Раздел дисциплины</w:t>
            </w: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</w:rPr>
            </w:pPr>
            <w:r>
              <w:rPr>
                <w:rFonts w:eastAsia="HiddenHorzOCR"/>
                <w:b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i/>
              </w:rPr>
            </w:pPr>
            <w:r>
              <w:rPr>
                <w:rFonts w:eastAsia="HiddenHorzOCR"/>
                <w:b/>
              </w:rPr>
              <w:t xml:space="preserve">Формы текущего контроля успеваемости </w:t>
            </w:r>
            <w:r>
              <w:rPr>
                <w:rFonts w:eastAsia="HiddenHorzOCR"/>
                <w:b/>
                <w:i/>
              </w:rPr>
              <w:t xml:space="preserve">(по неделям семестра) </w:t>
            </w:r>
          </w:p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i/>
              </w:rPr>
            </w:pPr>
            <w:r>
              <w:rPr>
                <w:rFonts w:eastAsia="HiddenHorzOCR"/>
                <w:b/>
              </w:rPr>
              <w:lastRenderedPageBreak/>
              <w:t xml:space="preserve">Формы промежуточной аттестации </w:t>
            </w:r>
            <w:r>
              <w:rPr>
                <w:rFonts w:eastAsia="HiddenHorzOCR"/>
                <w:b/>
                <w:i/>
              </w:rPr>
              <w:t>(по семестрам)</w:t>
            </w:r>
          </w:p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i/>
              </w:rPr>
            </w:pPr>
          </w:p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  <w:i/>
              </w:rPr>
            </w:pPr>
          </w:p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b/>
              </w:rPr>
            </w:pPr>
          </w:p>
        </w:tc>
      </w:tr>
      <w:tr w:rsidR="002B4B3A" w:rsidTr="00916064">
        <w:trPr>
          <w:gridAfter w:val="1"/>
          <w:wAfter w:w="36" w:type="dxa"/>
          <w:cantSplit/>
          <w:trHeight w:val="1134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B3A" w:rsidRDefault="002B4B3A">
            <w:pPr>
              <w:rPr>
                <w:rFonts w:eastAsia="HiddenHorzOCR"/>
                <w:b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B3A" w:rsidRDefault="002B4B3A">
            <w:pPr>
              <w:rPr>
                <w:rFonts w:eastAsia="HiddenHorzOCR"/>
                <w:b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ind w:left="113" w:right="113"/>
              <w:rPr>
                <w:rFonts w:eastAsia="HiddenHorzOCR"/>
              </w:rPr>
            </w:pPr>
            <w:r>
              <w:rPr>
                <w:rFonts w:eastAsia="HiddenHorzOCR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ind w:left="113" w:right="113"/>
              <w:rPr>
                <w:rFonts w:eastAsia="HiddenHorzOCR"/>
              </w:rPr>
            </w:pPr>
            <w:r>
              <w:rPr>
                <w:rFonts w:eastAsia="HiddenHorzOCR"/>
              </w:rPr>
              <w:t>Лекции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ind w:left="113" w:right="113"/>
              <w:rPr>
                <w:rFonts w:eastAsia="HiddenHorzOCR"/>
              </w:rPr>
            </w:pPr>
            <w:r>
              <w:rPr>
                <w:rFonts w:eastAsia="HiddenHorzOCR"/>
              </w:rPr>
              <w:t>Практические.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ind w:left="113" w:right="113"/>
              <w:rPr>
                <w:rFonts w:eastAsia="HiddenHorzOCR"/>
              </w:rPr>
            </w:pPr>
            <w:proofErr w:type="spellStart"/>
            <w:r>
              <w:rPr>
                <w:rFonts w:eastAsia="HiddenHorzOCR"/>
              </w:rPr>
              <w:t>Самостоят</w:t>
            </w:r>
            <w:proofErr w:type="spellEnd"/>
            <w:r>
              <w:rPr>
                <w:rFonts w:eastAsia="HiddenHorzOCR"/>
              </w:rPr>
              <w:t>. работа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B3A" w:rsidRDefault="002B4B3A">
            <w:pPr>
              <w:rPr>
                <w:rFonts w:eastAsia="HiddenHorzOCR"/>
                <w:b/>
              </w:rPr>
            </w:pPr>
          </w:p>
        </w:tc>
      </w:tr>
      <w:tr w:rsidR="002B4B3A" w:rsidTr="00916064">
        <w:trPr>
          <w:gridAfter w:val="1"/>
          <w:wAfter w:w="36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</w:rPr>
            </w:pPr>
            <w:r>
              <w:rPr>
                <w:rFonts w:eastAsia="HiddenHorzOCR"/>
              </w:rPr>
              <w:lastRenderedPageBreak/>
              <w:t>1.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2B4B3A">
            <w:pPr>
              <w:shd w:val="clear" w:color="auto" w:fill="FFFFFF"/>
              <w:suppressAutoHyphens/>
              <w:spacing w:line="276" w:lineRule="auto"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Изучение задания и уточнение  цели планируемой исследовательской работы.</w:t>
            </w:r>
          </w:p>
          <w:p w:rsidR="002B4B3A" w:rsidRDefault="00916064" w:rsidP="00916064">
            <w:pPr>
              <w:shd w:val="clear" w:color="auto" w:fill="FFFFFF"/>
              <w:suppressAutoHyphens/>
              <w:spacing w:line="276" w:lineRule="auto"/>
              <w:rPr>
                <w:rFonts w:eastAsia="HiddenHorzOCR"/>
              </w:rPr>
            </w:pPr>
            <w:r>
              <w:rPr>
                <w:iCs/>
                <w:spacing w:val="-1"/>
              </w:rPr>
              <w:t>О</w:t>
            </w:r>
            <w:r w:rsidR="002B4B3A">
              <w:rPr>
                <w:iCs/>
                <w:spacing w:val="-1"/>
              </w:rPr>
              <w:t>пределение степени изученности</w:t>
            </w:r>
            <w:r>
              <w:rPr>
                <w:iCs/>
                <w:spacing w:val="-1"/>
              </w:rPr>
              <w:t xml:space="preserve"> темы</w:t>
            </w:r>
            <w:r w:rsidR="002B4B3A">
              <w:rPr>
                <w:iCs/>
                <w:spacing w:val="-1"/>
              </w:rPr>
              <w:t>, установление актуальны</w:t>
            </w:r>
            <w:r w:rsidR="002B4B3A">
              <w:rPr>
                <w:i/>
                <w:iCs/>
                <w:spacing w:val="-1"/>
              </w:rPr>
              <w:t>х</w:t>
            </w:r>
            <w:r w:rsidR="002B4B3A">
              <w:rPr>
                <w:iCs/>
                <w:spacing w:val="-1"/>
              </w:rPr>
              <w:t xml:space="preserve"> теоретических и/или практических проблем, анализ используемых</w:t>
            </w:r>
            <w:r w:rsidR="00D51B4A">
              <w:rPr>
                <w:iCs/>
                <w:spacing w:val="-1"/>
              </w:rPr>
              <w:t xml:space="preserve"> </w:t>
            </w:r>
            <w:r w:rsidR="002B4B3A">
              <w:rPr>
                <w:iCs/>
                <w:spacing w:val="-1"/>
              </w:rPr>
              <w:t xml:space="preserve"> методов их решения.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B3A" w:rsidRDefault="00957A8C" w:rsidP="00957A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62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2B4B3A" w:rsidP="00957A8C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</w:rPr>
            </w:pPr>
            <w:r>
              <w:rPr>
                <w:rFonts w:eastAsia="HiddenHorzOCR"/>
              </w:rPr>
              <w:t xml:space="preserve">Реферат </w:t>
            </w:r>
            <w:r w:rsidR="000C1EAB">
              <w:rPr>
                <w:rFonts w:eastAsia="HiddenHorzOCR"/>
              </w:rPr>
              <w:t xml:space="preserve">по избранной теме </w:t>
            </w:r>
          </w:p>
        </w:tc>
      </w:tr>
      <w:tr w:rsidR="002B4B3A" w:rsidTr="00916064">
        <w:trPr>
          <w:gridAfter w:val="1"/>
          <w:wAfter w:w="36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2.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2B4B3A" w:rsidP="00916064">
            <w:pPr>
              <w:shd w:val="clear" w:color="auto" w:fill="FFFFFF"/>
              <w:suppressAutoHyphens/>
              <w:spacing w:line="276" w:lineRule="auto"/>
              <w:rPr>
                <w:rFonts w:eastAsia="HiddenHorzOCR"/>
              </w:rPr>
            </w:pPr>
            <w:r>
              <w:rPr>
                <w:iCs/>
                <w:spacing w:val="-3"/>
              </w:rPr>
              <w:t xml:space="preserve">Установление  источников материала Выбор метода </w:t>
            </w:r>
            <w:r w:rsidR="00916064">
              <w:rPr>
                <w:iCs/>
                <w:spacing w:val="-3"/>
              </w:rPr>
              <w:t xml:space="preserve">и </w:t>
            </w:r>
            <w:r>
              <w:rPr>
                <w:iCs/>
                <w:spacing w:val="-3"/>
              </w:rPr>
              <w:t>метод</w:t>
            </w:r>
            <w:r w:rsidR="00916064">
              <w:rPr>
                <w:iCs/>
                <w:spacing w:val="-3"/>
              </w:rPr>
              <w:t>ик исследования</w:t>
            </w:r>
            <w:r>
              <w:rPr>
                <w:iCs/>
                <w:spacing w:val="-3"/>
              </w:rPr>
              <w:t xml:space="preserve"> </w:t>
            </w:r>
            <w:r w:rsidR="00916064">
              <w:rPr>
                <w:iCs/>
                <w:spacing w:val="-3"/>
              </w:rPr>
              <w:t xml:space="preserve"> и </w:t>
            </w:r>
            <w:r>
              <w:rPr>
                <w:iCs/>
                <w:spacing w:val="-3"/>
              </w:rPr>
              <w:t>анализ возможных результатов работы.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B3A" w:rsidRDefault="00957A8C" w:rsidP="00957A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30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Собеседование</w:t>
            </w:r>
          </w:p>
        </w:tc>
      </w:tr>
      <w:tr w:rsidR="002B4B3A" w:rsidTr="00916064">
        <w:trPr>
          <w:gridAfter w:val="1"/>
          <w:wAfter w:w="36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916064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3</w:t>
            </w:r>
            <w:r w:rsidR="002B4B3A">
              <w:rPr>
                <w:rFonts w:eastAsia="HiddenHorzOCR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2B4B3A" w:rsidP="007D0C6D">
            <w:pPr>
              <w:shd w:val="clear" w:color="auto" w:fill="FFFFFF"/>
              <w:suppressAutoHyphens/>
              <w:spacing w:line="276" w:lineRule="auto"/>
              <w:rPr>
                <w:rFonts w:eastAsia="HiddenHorzOCR"/>
              </w:rPr>
            </w:pPr>
            <w:r>
              <w:rPr>
                <w:iCs/>
                <w:spacing w:val="-2"/>
              </w:rPr>
              <w:t xml:space="preserve">Сбор материала, </w:t>
            </w:r>
            <w:r w:rsidR="00916064">
              <w:rPr>
                <w:iCs/>
                <w:spacing w:val="-2"/>
              </w:rPr>
              <w:t xml:space="preserve">его </w:t>
            </w:r>
            <w:r>
              <w:rPr>
                <w:iCs/>
                <w:spacing w:val="-2"/>
              </w:rPr>
              <w:t xml:space="preserve">оценка </w:t>
            </w:r>
            <w:r w:rsidR="00916064">
              <w:rPr>
                <w:iCs/>
                <w:spacing w:val="-2"/>
              </w:rPr>
              <w:t>с точки зрения</w:t>
            </w:r>
            <w:r w:rsidR="007D0C6D">
              <w:rPr>
                <w:iCs/>
                <w:spacing w:val="-2"/>
              </w:rPr>
              <w:t xml:space="preserve"> его </w:t>
            </w:r>
            <w:r>
              <w:rPr>
                <w:iCs/>
                <w:spacing w:val="-2"/>
              </w:rPr>
              <w:t xml:space="preserve">репрезентативности </w:t>
            </w:r>
            <w:r w:rsidR="007D0C6D">
              <w:rPr>
                <w:iCs/>
                <w:spacing w:val="-2"/>
              </w:rPr>
              <w:t>для решения поставленных в исследовании задач.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B3A" w:rsidRDefault="00957A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50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Собеседование</w:t>
            </w:r>
          </w:p>
        </w:tc>
      </w:tr>
      <w:tr w:rsidR="00916064" w:rsidTr="00916064">
        <w:trPr>
          <w:gridAfter w:val="1"/>
          <w:wAfter w:w="36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64" w:rsidRDefault="00916064" w:rsidP="00916064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4.</w:t>
            </w:r>
            <w:r>
              <w:rPr>
                <w:iCs/>
                <w:spacing w:val="-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64" w:rsidRDefault="00916064">
            <w:pPr>
              <w:shd w:val="clear" w:color="auto" w:fill="FFFFFF"/>
              <w:suppressAutoHyphens/>
              <w:spacing w:line="276" w:lineRule="auto"/>
              <w:rPr>
                <w:iCs/>
                <w:spacing w:val="-2"/>
              </w:rPr>
            </w:pPr>
            <w:r>
              <w:rPr>
                <w:iCs/>
                <w:spacing w:val="-2"/>
              </w:rPr>
              <w:t>Составление плана-проспекта предстоящей работы.  Определение возможностей качественного и количественного анализа результатов научного исследования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064" w:rsidRDefault="009160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064" w:rsidRDefault="009160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064" w:rsidRDefault="009160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064" w:rsidRDefault="00957A8C" w:rsidP="00957A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35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64" w:rsidRDefault="00323ED7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Собеседование</w:t>
            </w:r>
          </w:p>
        </w:tc>
      </w:tr>
      <w:tr w:rsidR="002B4B3A" w:rsidTr="00916064">
        <w:trPr>
          <w:gridAfter w:val="1"/>
          <w:wAfter w:w="36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5.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2B4B3A">
            <w:pPr>
              <w:shd w:val="clear" w:color="auto" w:fill="FFFFFF"/>
              <w:suppressAutoHyphens/>
              <w:spacing w:line="276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Интерпретация собранного материала, оценка степени достоверности результатов проведенного исследования.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B3A" w:rsidRDefault="00957A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125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Собеседование</w:t>
            </w:r>
          </w:p>
        </w:tc>
      </w:tr>
      <w:tr w:rsidR="002B4B3A" w:rsidTr="00916064">
        <w:trPr>
          <w:gridAfter w:val="1"/>
          <w:wAfter w:w="36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6.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2B4B3A">
            <w:pPr>
              <w:shd w:val="clear" w:color="auto" w:fill="FFFFFF"/>
              <w:suppressAutoHyphens/>
              <w:spacing w:line="276" w:lineRule="auto"/>
              <w:rPr>
                <w:rFonts w:eastAsia="HiddenHorzOCR"/>
              </w:rPr>
            </w:pPr>
            <w:r>
              <w:rPr>
                <w:iCs/>
                <w:spacing w:val="-3"/>
              </w:rPr>
              <w:t>Составление отчета о научно-исследовательской работе, выполненной в период практики.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B3A" w:rsidRDefault="00957A8C" w:rsidP="00957A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130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Письменный отчет</w:t>
            </w:r>
          </w:p>
        </w:tc>
      </w:tr>
      <w:tr w:rsidR="002B4B3A" w:rsidTr="00916064">
        <w:trPr>
          <w:gridAfter w:val="1"/>
          <w:wAfter w:w="36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7.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2B4B3A">
            <w:pPr>
              <w:shd w:val="clear" w:color="auto" w:fill="FFFFFF"/>
              <w:suppressAutoHyphens/>
              <w:spacing w:line="276" w:lineRule="auto"/>
              <w:rPr>
                <w:rFonts w:eastAsia="HiddenHorzOCR"/>
              </w:rPr>
            </w:pPr>
            <w:r>
              <w:rPr>
                <w:rFonts w:eastAsia="HiddenHorzOCR"/>
              </w:rPr>
              <w:t xml:space="preserve">Представление результатов </w:t>
            </w:r>
            <w:r>
              <w:rPr>
                <w:iCs/>
                <w:spacing w:val="-3"/>
              </w:rPr>
              <w:t xml:space="preserve">научно-исследовательской работы на итоговой </w:t>
            </w:r>
            <w:r>
              <w:rPr>
                <w:iCs/>
                <w:spacing w:val="-3"/>
              </w:rPr>
              <w:lastRenderedPageBreak/>
              <w:t>конференции</w:t>
            </w:r>
            <w:proofErr w:type="gramStart"/>
            <w:r>
              <w:rPr>
                <w:iCs/>
                <w:spacing w:val="-3"/>
              </w:rPr>
              <w:t xml:space="preserve"> .</w:t>
            </w:r>
            <w:proofErr w:type="gramEnd"/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3A" w:rsidRDefault="00957A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20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Публичное выступление</w:t>
            </w:r>
          </w:p>
        </w:tc>
      </w:tr>
      <w:tr w:rsidR="002B4B3A" w:rsidTr="00916064">
        <w:tc>
          <w:tcPr>
            <w:tcW w:w="4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B3A" w:rsidRDefault="00957A8C" w:rsidP="00957A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432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</w:rPr>
            </w:pPr>
            <w:r>
              <w:rPr>
                <w:rFonts w:eastAsia="HiddenHorzOCR"/>
              </w:rPr>
              <w:t>Зачет</w:t>
            </w:r>
          </w:p>
        </w:tc>
      </w:tr>
    </w:tbl>
    <w:p w:rsidR="002B4B3A" w:rsidRDefault="002B4B3A" w:rsidP="002B4B3A"/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HiddenHorzOCR"/>
          <w:b/>
          <w:sz w:val="28"/>
          <w:szCs w:val="28"/>
        </w:rPr>
      </w:pPr>
      <w:r w:rsidRPr="00FB5E90">
        <w:rPr>
          <w:rFonts w:eastAsia="HiddenHorzOCR"/>
          <w:b/>
          <w:sz w:val="28"/>
          <w:szCs w:val="28"/>
        </w:rPr>
        <w:t>Формы проведения производственной практики</w:t>
      </w:r>
    </w:p>
    <w:p w:rsidR="00FB5E90" w:rsidRPr="00FB5E90" w:rsidRDefault="00FB5E90" w:rsidP="00FB5E9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HiddenHorzOCR"/>
          <w:sz w:val="28"/>
          <w:szCs w:val="28"/>
        </w:rPr>
      </w:pPr>
      <w:r w:rsidRPr="00FB5E90">
        <w:rPr>
          <w:rFonts w:eastAsia="HiddenHorzOCR"/>
          <w:sz w:val="28"/>
          <w:szCs w:val="28"/>
        </w:rPr>
        <w:t>Формы проведения практики студентов – работа в кафедральной библиотеке и с информационными базами в Интернете.</w:t>
      </w:r>
    </w:p>
    <w:p w:rsidR="00FB5E90" w:rsidRDefault="00FB5E90" w:rsidP="00FB5E90">
      <w:pPr>
        <w:autoSpaceDE w:val="0"/>
        <w:autoSpaceDN w:val="0"/>
        <w:adjustRightInd w:val="0"/>
        <w:ind w:firstLine="708"/>
        <w:jc w:val="both"/>
        <w:rPr>
          <w:rFonts w:eastAsia="HiddenHorzOCR"/>
          <w:b/>
          <w:sz w:val="28"/>
          <w:szCs w:val="28"/>
        </w:rPr>
      </w:pPr>
    </w:p>
    <w:p w:rsidR="00FB5E90" w:rsidRDefault="00FB5E90" w:rsidP="00FB5E90">
      <w:pPr>
        <w:autoSpaceDE w:val="0"/>
        <w:autoSpaceDN w:val="0"/>
        <w:adjustRightInd w:val="0"/>
        <w:ind w:firstLine="708"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t>Место и время про ведения производственной практики «</w:t>
      </w:r>
      <w:r w:rsidR="006D27C6">
        <w:rPr>
          <w:rFonts w:eastAsia="HiddenHorzOCR"/>
          <w:b/>
          <w:sz w:val="28"/>
          <w:szCs w:val="28"/>
        </w:rPr>
        <w:t>Вторая</w:t>
      </w:r>
      <w:r>
        <w:rPr>
          <w:rFonts w:eastAsia="HiddenHorzOCR"/>
          <w:b/>
          <w:sz w:val="28"/>
          <w:szCs w:val="28"/>
        </w:rPr>
        <w:t xml:space="preserve"> научно-исследовательская практика».</w:t>
      </w:r>
    </w:p>
    <w:p w:rsidR="00FB5E90" w:rsidRDefault="00606C62" w:rsidP="00FB5E90">
      <w:pPr>
        <w:autoSpaceDE w:val="0"/>
        <w:autoSpaceDN w:val="0"/>
        <w:adjustRightInd w:val="0"/>
        <w:ind w:firstLine="708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Вторая</w:t>
      </w:r>
      <w:r w:rsidR="00FB5E90">
        <w:rPr>
          <w:rFonts w:eastAsia="HiddenHorzOCR"/>
          <w:sz w:val="28"/>
          <w:szCs w:val="28"/>
        </w:rPr>
        <w:t xml:space="preserve"> научно-исследовательская практика проводится на базе фондов Зональной научной библиотеки СГУ и библиотеки научной и учебно-методической литературы кафедры русского языка и речевой коммуникации, а также компьютерных классов Института филологии и журналистики СГУ. </w:t>
      </w:r>
    </w:p>
    <w:p w:rsidR="00FB5E90" w:rsidRDefault="00FB5E90" w:rsidP="00FB5E90">
      <w:pPr>
        <w:autoSpaceDE w:val="0"/>
        <w:autoSpaceDN w:val="0"/>
        <w:adjustRightInd w:val="0"/>
        <w:ind w:firstLine="72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Практика проводится с 09.02 по 4.04 (4-й семестр, 8 недель).</w:t>
      </w:r>
    </w:p>
    <w:p w:rsidR="000817C7" w:rsidRDefault="000817C7" w:rsidP="00FB5E90">
      <w:pPr>
        <w:autoSpaceDE w:val="0"/>
        <w:autoSpaceDN w:val="0"/>
        <w:adjustRightInd w:val="0"/>
        <w:ind w:firstLine="720"/>
        <w:jc w:val="both"/>
        <w:rPr>
          <w:rFonts w:eastAsia="HiddenHorzOCR"/>
          <w:sz w:val="28"/>
          <w:szCs w:val="28"/>
        </w:rPr>
      </w:pPr>
    </w:p>
    <w:p w:rsidR="002B4B3A" w:rsidRDefault="000817C7" w:rsidP="000817C7">
      <w:pPr>
        <w:autoSpaceDE w:val="0"/>
        <w:autoSpaceDN w:val="0"/>
        <w:adjustRightInd w:val="0"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6.</w:t>
      </w:r>
      <w:r w:rsidR="002B4B3A">
        <w:rPr>
          <w:rFonts w:eastAsia="HiddenHorzOCR"/>
          <w:b/>
          <w:sz w:val="28"/>
          <w:szCs w:val="28"/>
        </w:rPr>
        <w:t>Образовательные, научно-исследовательские</w:t>
      </w:r>
      <w:r w:rsidR="002C1A36">
        <w:rPr>
          <w:rFonts w:eastAsia="HiddenHorzOCR"/>
          <w:b/>
          <w:sz w:val="28"/>
          <w:szCs w:val="28"/>
        </w:rPr>
        <w:t xml:space="preserve"> формы</w:t>
      </w:r>
      <w:r w:rsidR="002B4B3A">
        <w:rPr>
          <w:rFonts w:eastAsia="HiddenHorzOCR"/>
          <w:b/>
          <w:sz w:val="28"/>
          <w:szCs w:val="28"/>
        </w:rPr>
        <w:t>, используемые на производственной практике «</w:t>
      </w:r>
      <w:r w:rsidR="006D27C6">
        <w:rPr>
          <w:rFonts w:eastAsia="HiddenHorzOCR"/>
          <w:b/>
          <w:sz w:val="28"/>
          <w:szCs w:val="28"/>
        </w:rPr>
        <w:t>Вторая</w:t>
      </w:r>
      <w:r w:rsidR="002B4B3A">
        <w:rPr>
          <w:rFonts w:eastAsia="HiddenHorzOCR"/>
          <w:b/>
          <w:sz w:val="28"/>
          <w:szCs w:val="28"/>
        </w:rPr>
        <w:t xml:space="preserve"> научно-исследовательская практика».</w:t>
      </w:r>
    </w:p>
    <w:p w:rsidR="002B4B3A" w:rsidRDefault="002B4B3A" w:rsidP="002B4B3A">
      <w:pPr>
        <w:shd w:val="clear" w:color="auto" w:fill="FFFFFF"/>
        <w:suppressAutoHyphens/>
        <w:ind w:firstLine="709"/>
        <w:jc w:val="both"/>
        <w:rPr>
          <w:spacing w:val="-3"/>
          <w:sz w:val="28"/>
        </w:rPr>
      </w:pPr>
      <w:r>
        <w:rPr>
          <w:spacing w:val="-3"/>
          <w:sz w:val="28"/>
        </w:rPr>
        <w:t xml:space="preserve">Основной формой научно-исследовательской работы практикантов является обоснование </w:t>
      </w:r>
      <w:r w:rsidR="00B26D16">
        <w:rPr>
          <w:spacing w:val="-3"/>
          <w:sz w:val="28"/>
        </w:rPr>
        <w:t xml:space="preserve">выбранной </w:t>
      </w:r>
      <w:r>
        <w:rPr>
          <w:spacing w:val="-3"/>
          <w:sz w:val="28"/>
        </w:rPr>
        <w:t>темы, обсуждение плана исследования с научным руководителем практики</w:t>
      </w:r>
      <w:r w:rsidR="002C1A36">
        <w:rPr>
          <w:spacing w:val="-3"/>
          <w:sz w:val="28"/>
        </w:rPr>
        <w:t xml:space="preserve"> и</w:t>
      </w:r>
      <w:r>
        <w:rPr>
          <w:spacing w:val="-3"/>
          <w:sz w:val="28"/>
        </w:rPr>
        <w:t xml:space="preserve"> в коллективе исследователей-практикантов, работающем над проектом, частью которого является работа, выполняемая практикантом. </w:t>
      </w:r>
    </w:p>
    <w:p w:rsidR="002B4B3A" w:rsidRDefault="002B4B3A" w:rsidP="002B4B3A">
      <w:pPr>
        <w:shd w:val="clear" w:color="auto" w:fill="FFFFFF"/>
        <w:suppressAutoHyphens/>
        <w:ind w:firstLine="709"/>
        <w:jc w:val="both"/>
        <w:rPr>
          <w:spacing w:val="-3"/>
          <w:sz w:val="28"/>
        </w:rPr>
      </w:pPr>
      <w:r>
        <w:rPr>
          <w:spacing w:val="-3"/>
          <w:sz w:val="28"/>
        </w:rPr>
        <w:t>Важным элементом практики является коллективное обсуждение избираемых методов исследования, корректности реализации методик сбора и анализа материала, способов его интерпретации, теоретической и практической ценности получаемых результатов.</w:t>
      </w:r>
    </w:p>
    <w:p w:rsidR="002B4B3A" w:rsidRDefault="002B4B3A" w:rsidP="002B4B3A">
      <w:pPr>
        <w:shd w:val="clear" w:color="auto" w:fill="FFFFFF"/>
        <w:suppressAutoHyphens/>
        <w:ind w:firstLine="709"/>
        <w:jc w:val="both"/>
        <w:rPr>
          <w:sz w:val="28"/>
        </w:rPr>
      </w:pPr>
      <w:r>
        <w:rPr>
          <w:spacing w:val="-4"/>
          <w:sz w:val="28"/>
        </w:rPr>
        <w:t>Практика завершается итоговой конференцией с участием магистрантов 1-го и 2-го курсов, руководителей практики и членов кафедры, курирующей магистерскую программу. В ходе конференции заслушиваются, обсуждаются и оцениваются отчетные выступления практикантов.</w:t>
      </w:r>
    </w:p>
    <w:p w:rsidR="002B4B3A" w:rsidRDefault="002B4B3A" w:rsidP="002B4B3A">
      <w:pPr>
        <w:autoSpaceDE w:val="0"/>
        <w:autoSpaceDN w:val="0"/>
        <w:adjustRightInd w:val="0"/>
        <w:ind w:firstLine="708"/>
        <w:jc w:val="both"/>
        <w:rPr>
          <w:rFonts w:eastAsia="HiddenHorzOCR"/>
          <w:b/>
          <w:bCs/>
          <w:sz w:val="28"/>
          <w:szCs w:val="28"/>
        </w:rPr>
      </w:pPr>
    </w:p>
    <w:p w:rsidR="002B4B3A" w:rsidRDefault="000817C7" w:rsidP="000817C7">
      <w:pPr>
        <w:autoSpaceDE w:val="0"/>
        <w:autoSpaceDN w:val="0"/>
        <w:adjustRightInd w:val="0"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7.</w:t>
      </w:r>
      <w:r w:rsidR="002B4B3A">
        <w:rPr>
          <w:rFonts w:eastAsia="HiddenHorzOCR"/>
          <w:b/>
          <w:sz w:val="28"/>
          <w:szCs w:val="28"/>
        </w:rPr>
        <w:t>Учебно-методическое обеспечение самостоятельной работы студентов на производственной практике</w:t>
      </w:r>
      <w:r w:rsidR="002B4B3A">
        <w:rPr>
          <w:rFonts w:eastAsia="HiddenHorzOCR"/>
          <w:sz w:val="28"/>
          <w:szCs w:val="28"/>
        </w:rPr>
        <w:t xml:space="preserve"> </w:t>
      </w:r>
      <w:r w:rsidR="002B4B3A">
        <w:rPr>
          <w:rFonts w:eastAsia="HiddenHorzOCR"/>
          <w:b/>
          <w:sz w:val="28"/>
          <w:szCs w:val="28"/>
        </w:rPr>
        <w:t>«</w:t>
      </w:r>
      <w:r w:rsidR="006D27C6">
        <w:rPr>
          <w:rFonts w:eastAsia="HiddenHorzOCR"/>
          <w:b/>
          <w:sz w:val="28"/>
          <w:szCs w:val="28"/>
        </w:rPr>
        <w:t>Вторая</w:t>
      </w:r>
      <w:r w:rsidR="002B4B3A">
        <w:rPr>
          <w:rFonts w:eastAsia="HiddenHorzOCR"/>
          <w:b/>
          <w:sz w:val="28"/>
          <w:szCs w:val="28"/>
        </w:rPr>
        <w:t xml:space="preserve"> научно-исследовательская практика».</w:t>
      </w:r>
    </w:p>
    <w:p w:rsidR="002B4B3A" w:rsidRDefault="00606C62" w:rsidP="002B4B3A">
      <w:pPr>
        <w:ind w:firstLine="68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Вторая</w:t>
      </w:r>
      <w:r w:rsidR="002B4B3A">
        <w:rPr>
          <w:rFonts w:eastAsia="HiddenHorzOCR"/>
          <w:sz w:val="28"/>
          <w:szCs w:val="28"/>
        </w:rPr>
        <w:t xml:space="preserve"> научно-исследовательская практика осуществляется на базе структурных подразделений Института филологии и журналистики СГУ:  </w:t>
      </w:r>
    </w:p>
    <w:p w:rsidR="002B4B3A" w:rsidRDefault="002B4B3A" w:rsidP="002B4B3A">
      <w:pPr>
        <w:ind w:firstLine="68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– кафедры </w:t>
      </w:r>
      <w:r w:rsidR="001F3076">
        <w:rPr>
          <w:rFonts w:eastAsia="HiddenHorzOCR"/>
          <w:sz w:val="28"/>
          <w:szCs w:val="28"/>
        </w:rPr>
        <w:t xml:space="preserve">русского языка </w:t>
      </w:r>
      <w:r>
        <w:rPr>
          <w:rFonts w:eastAsia="HiddenHorzOCR"/>
          <w:sz w:val="28"/>
          <w:szCs w:val="28"/>
        </w:rPr>
        <w:t>(кафедра имеет необходимое компьютерное и программное оснащение)</w:t>
      </w:r>
      <w:r w:rsidR="00B26D16">
        <w:rPr>
          <w:rFonts w:eastAsia="HiddenHorzOCR"/>
          <w:sz w:val="28"/>
          <w:szCs w:val="28"/>
        </w:rPr>
        <w:t>;</w:t>
      </w:r>
      <w:r>
        <w:rPr>
          <w:rFonts w:eastAsia="HiddenHorzOCR"/>
          <w:sz w:val="28"/>
          <w:szCs w:val="28"/>
        </w:rPr>
        <w:t xml:space="preserve"> </w:t>
      </w:r>
    </w:p>
    <w:p w:rsidR="001F3076" w:rsidRDefault="002B4B3A" w:rsidP="002B4B3A">
      <w:pPr>
        <w:ind w:firstLine="680"/>
        <w:jc w:val="both"/>
        <w:rPr>
          <w:bCs/>
          <w:iCs/>
          <w:sz w:val="28"/>
          <w:szCs w:val="28"/>
        </w:rPr>
      </w:pPr>
      <w:r>
        <w:rPr>
          <w:rFonts w:eastAsia="HiddenHorzOCR"/>
          <w:sz w:val="28"/>
          <w:szCs w:val="28"/>
        </w:rPr>
        <w:t>–</w:t>
      </w:r>
      <w:r w:rsidR="001F3076">
        <w:rPr>
          <w:rFonts w:eastAsia="HiddenHorzOCR"/>
          <w:sz w:val="28"/>
          <w:szCs w:val="28"/>
        </w:rPr>
        <w:t xml:space="preserve"> библиотеки кафедры, которая </w:t>
      </w:r>
      <w:r>
        <w:rPr>
          <w:bCs/>
          <w:iCs/>
          <w:sz w:val="28"/>
          <w:szCs w:val="28"/>
        </w:rPr>
        <w:t xml:space="preserve">располагает значительным по объему фондом </w:t>
      </w:r>
      <w:r w:rsidR="001F3076">
        <w:rPr>
          <w:bCs/>
          <w:iCs/>
          <w:sz w:val="28"/>
          <w:szCs w:val="28"/>
        </w:rPr>
        <w:t xml:space="preserve">самой современной научной и </w:t>
      </w:r>
      <w:r w:rsidR="001F3076">
        <w:rPr>
          <w:bCs/>
          <w:sz w:val="28"/>
        </w:rPr>
        <w:t xml:space="preserve">учебно-методической </w:t>
      </w:r>
      <w:r w:rsidR="001F3076">
        <w:rPr>
          <w:bCs/>
          <w:iCs/>
          <w:sz w:val="28"/>
          <w:szCs w:val="28"/>
        </w:rPr>
        <w:t>литературы</w:t>
      </w:r>
      <w:r w:rsidR="00B26D16">
        <w:rPr>
          <w:bCs/>
          <w:iCs/>
          <w:sz w:val="28"/>
          <w:szCs w:val="28"/>
        </w:rPr>
        <w:t>;</w:t>
      </w:r>
    </w:p>
    <w:p w:rsidR="001F3076" w:rsidRDefault="001F3076" w:rsidP="001F3076">
      <w:pPr>
        <w:suppressAutoHyphens/>
        <w:ind w:firstLine="709"/>
        <w:jc w:val="both"/>
        <w:rPr>
          <w:bCs/>
          <w:sz w:val="28"/>
        </w:rPr>
      </w:pPr>
      <w:r>
        <w:rPr>
          <w:bCs/>
          <w:iCs/>
          <w:sz w:val="28"/>
          <w:szCs w:val="28"/>
        </w:rPr>
        <w:t xml:space="preserve">- фонда расшифровок записей живой разговорной речи, текстов СМИ и других сфер общения, хранящихся на кафедре и </w:t>
      </w:r>
      <w:r>
        <w:rPr>
          <w:bCs/>
          <w:sz w:val="28"/>
        </w:rPr>
        <w:t xml:space="preserve">позволяющих изучать функционирование языка, </w:t>
      </w:r>
      <w:r w:rsidR="00B26D16">
        <w:rPr>
          <w:bCs/>
          <w:sz w:val="28"/>
        </w:rPr>
        <w:t xml:space="preserve">особенности </w:t>
      </w:r>
      <w:r>
        <w:rPr>
          <w:bCs/>
          <w:sz w:val="28"/>
        </w:rPr>
        <w:t>различны</w:t>
      </w:r>
      <w:r w:rsidR="00B26D16">
        <w:rPr>
          <w:bCs/>
          <w:sz w:val="28"/>
        </w:rPr>
        <w:t>х</w:t>
      </w:r>
      <w:r>
        <w:rPr>
          <w:bCs/>
          <w:sz w:val="28"/>
        </w:rPr>
        <w:t xml:space="preserve"> тип</w:t>
      </w:r>
      <w:r w:rsidR="00B26D16">
        <w:rPr>
          <w:bCs/>
          <w:sz w:val="28"/>
        </w:rPr>
        <w:t>ов</w:t>
      </w:r>
      <w:r>
        <w:rPr>
          <w:bCs/>
          <w:sz w:val="28"/>
        </w:rPr>
        <w:t xml:space="preserve"> текстов </w:t>
      </w:r>
      <w:r>
        <w:rPr>
          <w:bCs/>
          <w:sz w:val="28"/>
        </w:rPr>
        <w:lastRenderedPageBreak/>
        <w:t>(письменны</w:t>
      </w:r>
      <w:r w:rsidR="00B26D16">
        <w:rPr>
          <w:bCs/>
          <w:sz w:val="28"/>
        </w:rPr>
        <w:t>х</w:t>
      </w:r>
      <w:r>
        <w:rPr>
          <w:bCs/>
          <w:sz w:val="28"/>
        </w:rPr>
        <w:t>, устны</w:t>
      </w:r>
      <w:r w:rsidR="00B26D16">
        <w:rPr>
          <w:bCs/>
          <w:sz w:val="28"/>
        </w:rPr>
        <w:t>х</w:t>
      </w:r>
      <w:r>
        <w:rPr>
          <w:bCs/>
          <w:sz w:val="28"/>
        </w:rPr>
        <w:t>, электронны</w:t>
      </w:r>
      <w:r w:rsidR="00B26D16">
        <w:rPr>
          <w:bCs/>
          <w:sz w:val="28"/>
        </w:rPr>
        <w:t>х</w:t>
      </w:r>
      <w:r>
        <w:rPr>
          <w:bCs/>
          <w:sz w:val="28"/>
        </w:rPr>
        <w:t xml:space="preserve"> текст</w:t>
      </w:r>
      <w:r w:rsidR="00B26D16">
        <w:rPr>
          <w:bCs/>
          <w:sz w:val="28"/>
        </w:rPr>
        <w:t>ов</w:t>
      </w:r>
      <w:r>
        <w:rPr>
          <w:bCs/>
          <w:sz w:val="28"/>
        </w:rPr>
        <w:t>, обеспечивающи</w:t>
      </w:r>
      <w:r w:rsidR="00B26D16">
        <w:rPr>
          <w:bCs/>
          <w:sz w:val="28"/>
        </w:rPr>
        <w:t>х</w:t>
      </w:r>
      <w:r>
        <w:rPr>
          <w:bCs/>
          <w:sz w:val="28"/>
        </w:rPr>
        <w:t xml:space="preserve"> разные виды коммуникации</w:t>
      </w:r>
      <w:r w:rsidR="00B26D16">
        <w:rPr>
          <w:bCs/>
          <w:sz w:val="28"/>
        </w:rPr>
        <w:t>)</w:t>
      </w:r>
      <w:r>
        <w:rPr>
          <w:bCs/>
          <w:sz w:val="28"/>
        </w:rPr>
        <w:t>; устанавливать закономерности  строения и функционирования исследуемых объектов, решать научно-исследовательские и практические задачи в соответствии с профилем магистерской программы.</w:t>
      </w:r>
    </w:p>
    <w:p w:rsidR="002B4B3A" w:rsidRDefault="001F3076" w:rsidP="002B4B3A">
      <w:pPr>
        <w:ind w:firstLine="68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</w:t>
      </w:r>
    </w:p>
    <w:p w:rsidR="002B4B3A" w:rsidRDefault="002B4B3A" w:rsidP="002B4B3A">
      <w:pPr>
        <w:suppressAutoHyphens/>
        <w:ind w:firstLine="709"/>
        <w:jc w:val="center"/>
        <w:rPr>
          <w:bCs/>
          <w:sz w:val="28"/>
        </w:rPr>
      </w:pPr>
      <w:r>
        <w:rPr>
          <w:bCs/>
          <w:sz w:val="28"/>
          <w:u w:val="single"/>
        </w:rPr>
        <w:t xml:space="preserve">Образцы </w:t>
      </w:r>
      <w:r w:rsidR="00F029CE">
        <w:rPr>
          <w:bCs/>
          <w:sz w:val="28"/>
          <w:u w:val="single"/>
        </w:rPr>
        <w:t>примерных тем</w:t>
      </w:r>
      <w:r>
        <w:rPr>
          <w:bCs/>
          <w:sz w:val="28"/>
          <w:u w:val="single"/>
        </w:rPr>
        <w:t xml:space="preserve"> для научно-исследовательской работы</w:t>
      </w:r>
      <w:r>
        <w:rPr>
          <w:bCs/>
          <w:sz w:val="28"/>
        </w:rPr>
        <w:t>:</w:t>
      </w:r>
    </w:p>
    <w:p w:rsidR="005F546C" w:rsidRPr="005F546C" w:rsidRDefault="005F546C" w:rsidP="00F029CE">
      <w:pPr>
        <w:jc w:val="both"/>
        <w:rPr>
          <w:sz w:val="28"/>
          <w:szCs w:val="28"/>
        </w:rPr>
      </w:pPr>
      <w:r w:rsidRPr="005F546C">
        <w:rPr>
          <w:sz w:val="28"/>
          <w:szCs w:val="28"/>
        </w:rPr>
        <w:t>Оценки в речи студентов</w:t>
      </w:r>
    </w:p>
    <w:p w:rsidR="005F546C" w:rsidRDefault="005F546C" w:rsidP="00F029CE">
      <w:pPr>
        <w:jc w:val="both"/>
        <w:rPr>
          <w:sz w:val="28"/>
          <w:szCs w:val="28"/>
        </w:rPr>
      </w:pPr>
      <w:r>
        <w:rPr>
          <w:sz w:val="28"/>
          <w:szCs w:val="28"/>
        </w:rPr>
        <w:t>Студенческий жаргон</w:t>
      </w:r>
    </w:p>
    <w:p w:rsidR="005F546C" w:rsidRDefault="005F546C" w:rsidP="00F029CE">
      <w:pPr>
        <w:jc w:val="both"/>
        <w:rPr>
          <w:sz w:val="28"/>
          <w:szCs w:val="28"/>
        </w:rPr>
      </w:pPr>
      <w:r>
        <w:rPr>
          <w:sz w:val="28"/>
          <w:szCs w:val="28"/>
        </w:rPr>
        <w:t>Речевая агрессия в повседневном общении.</w:t>
      </w:r>
    </w:p>
    <w:p w:rsidR="005F546C" w:rsidRDefault="005F546C" w:rsidP="00F029CE">
      <w:pPr>
        <w:jc w:val="both"/>
        <w:rPr>
          <w:sz w:val="28"/>
          <w:szCs w:val="28"/>
        </w:rPr>
      </w:pPr>
      <w:r>
        <w:rPr>
          <w:sz w:val="28"/>
          <w:szCs w:val="28"/>
        </w:rPr>
        <w:t>Способы предотвращения конфликтов в общении.</w:t>
      </w:r>
    </w:p>
    <w:p w:rsidR="005F546C" w:rsidRDefault="005F546C" w:rsidP="00F029CE">
      <w:pPr>
        <w:jc w:val="both"/>
        <w:rPr>
          <w:sz w:val="28"/>
          <w:szCs w:val="28"/>
        </w:rPr>
      </w:pPr>
      <w:r>
        <w:rPr>
          <w:sz w:val="28"/>
          <w:szCs w:val="28"/>
        </w:rPr>
        <w:t>Коммуникативные неудачи в повседневном общении.</w:t>
      </w:r>
    </w:p>
    <w:p w:rsidR="005F546C" w:rsidRDefault="005F546C" w:rsidP="00F029CE">
      <w:pPr>
        <w:jc w:val="both"/>
        <w:rPr>
          <w:sz w:val="28"/>
          <w:szCs w:val="28"/>
        </w:rPr>
      </w:pPr>
      <w:r>
        <w:rPr>
          <w:sz w:val="28"/>
          <w:szCs w:val="28"/>
        </w:rPr>
        <w:t>Гендерные различия в общении.</w:t>
      </w:r>
    </w:p>
    <w:p w:rsidR="005F546C" w:rsidRDefault="005F546C" w:rsidP="00F029CE">
      <w:pPr>
        <w:jc w:val="both"/>
        <w:rPr>
          <w:sz w:val="28"/>
          <w:szCs w:val="28"/>
        </w:rPr>
      </w:pPr>
      <w:r>
        <w:rPr>
          <w:sz w:val="28"/>
          <w:szCs w:val="28"/>
        </w:rPr>
        <w:t>Средства дискредитации оппонента в политическом дискурсе.</w:t>
      </w:r>
    </w:p>
    <w:p w:rsidR="005F546C" w:rsidRDefault="005F546C" w:rsidP="00F029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Речевой портрет наиболее известных политических деятелей. </w:t>
      </w:r>
    </w:p>
    <w:p w:rsidR="00A32D6B" w:rsidRDefault="00A32D6B" w:rsidP="00F029CE">
      <w:pPr>
        <w:tabs>
          <w:tab w:val="num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Культура письменной речи в городе (реклама, объявления, вывески).</w:t>
      </w:r>
    </w:p>
    <w:p w:rsidR="00A32D6B" w:rsidRDefault="00A32D6B" w:rsidP="00F029CE">
      <w:pPr>
        <w:tabs>
          <w:tab w:val="num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Современная реклама с точки зрения норм русского языка. </w:t>
      </w:r>
    </w:p>
    <w:p w:rsidR="00A32D6B" w:rsidRDefault="00A32D6B" w:rsidP="00F029CE">
      <w:pPr>
        <w:tabs>
          <w:tab w:val="num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Эвфемизмы в современной устной речи.</w:t>
      </w:r>
    </w:p>
    <w:p w:rsidR="00A32D6B" w:rsidRDefault="00A32D6B" w:rsidP="00F029C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Лексика  ограниченного употребления (просторечная, жаргонная, </w:t>
      </w:r>
      <w:proofErr w:type="spellStart"/>
      <w:r>
        <w:rPr>
          <w:sz w:val="28"/>
          <w:szCs w:val="28"/>
        </w:rPr>
        <w:t>инвективная</w:t>
      </w:r>
      <w:proofErr w:type="spellEnd"/>
      <w:r>
        <w:rPr>
          <w:sz w:val="28"/>
          <w:szCs w:val="28"/>
        </w:rPr>
        <w:t>) в современной речи и ее функции.</w:t>
      </w:r>
    </w:p>
    <w:p w:rsidR="00A32D6B" w:rsidRDefault="00A32D6B" w:rsidP="00F029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Разговорность  и средства её имитации  в радиоэфире (ТВ, </w:t>
      </w:r>
      <w:proofErr w:type="gramStart"/>
      <w:r>
        <w:rPr>
          <w:sz w:val="28"/>
          <w:szCs w:val="28"/>
        </w:rPr>
        <w:t>Интернет-общении</w:t>
      </w:r>
      <w:proofErr w:type="gramEnd"/>
      <w:r>
        <w:rPr>
          <w:sz w:val="28"/>
          <w:szCs w:val="28"/>
        </w:rPr>
        <w:t>).</w:t>
      </w:r>
    </w:p>
    <w:p w:rsidR="00A32D6B" w:rsidRDefault="00A32D6B" w:rsidP="00F029CE">
      <w:pPr>
        <w:tabs>
          <w:tab w:val="num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Способы выражения вежливости в городском просторечии </w:t>
      </w:r>
    </w:p>
    <w:p w:rsidR="00A32D6B" w:rsidRDefault="00A32D6B" w:rsidP="00F029CE">
      <w:pPr>
        <w:jc w:val="both"/>
        <w:rPr>
          <w:sz w:val="28"/>
          <w:szCs w:val="28"/>
        </w:rPr>
      </w:pPr>
      <w:r>
        <w:rPr>
          <w:sz w:val="28"/>
          <w:szCs w:val="28"/>
        </w:rPr>
        <w:t>Речевое поведение представителей разных поколений.</w:t>
      </w:r>
    </w:p>
    <w:p w:rsidR="00A32D6B" w:rsidRDefault="00A32D6B" w:rsidP="00F029CE">
      <w:pPr>
        <w:jc w:val="both"/>
        <w:rPr>
          <w:sz w:val="28"/>
          <w:szCs w:val="28"/>
        </w:rPr>
      </w:pPr>
      <w:r>
        <w:rPr>
          <w:sz w:val="28"/>
          <w:szCs w:val="28"/>
        </w:rPr>
        <w:t>Речевой этикет горожанина в повседневном общении.</w:t>
      </w:r>
    </w:p>
    <w:p w:rsidR="00A32D6B" w:rsidRDefault="00A32D6B" w:rsidP="00F029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Речевой этикет горожанина в официальной ситуации.  </w:t>
      </w:r>
    </w:p>
    <w:p w:rsidR="002B4B3A" w:rsidRDefault="002B4B3A" w:rsidP="002B4B3A">
      <w:pPr>
        <w:pStyle w:val="a6"/>
        <w:autoSpaceDE w:val="0"/>
        <w:autoSpaceDN w:val="0"/>
        <w:adjustRightInd w:val="0"/>
        <w:jc w:val="both"/>
        <w:rPr>
          <w:rFonts w:eastAsia="HiddenHorzOCR"/>
          <w:bCs/>
          <w:sz w:val="28"/>
          <w:szCs w:val="28"/>
        </w:rPr>
      </w:pPr>
    </w:p>
    <w:p w:rsidR="0032010B" w:rsidRDefault="0032010B" w:rsidP="0032010B">
      <w:pPr>
        <w:tabs>
          <w:tab w:val="left" w:pos="1134"/>
        </w:tabs>
        <w:suppressAutoHyphens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9D24D4">
        <w:rPr>
          <w:b/>
          <w:sz w:val="28"/>
          <w:szCs w:val="28"/>
        </w:rPr>
        <w:t xml:space="preserve">. Данные для учета успеваемости студентов </w:t>
      </w:r>
      <w:proofErr w:type="gramStart"/>
      <w:r w:rsidRPr="009D24D4">
        <w:rPr>
          <w:b/>
          <w:sz w:val="28"/>
          <w:szCs w:val="28"/>
        </w:rPr>
        <w:t>в</w:t>
      </w:r>
      <w:proofErr w:type="gramEnd"/>
      <w:r w:rsidRPr="009D24D4">
        <w:rPr>
          <w:b/>
          <w:sz w:val="28"/>
          <w:szCs w:val="28"/>
        </w:rPr>
        <w:t xml:space="preserve"> БАРС</w:t>
      </w:r>
    </w:p>
    <w:p w:rsidR="0032010B" w:rsidRDefault="0032010B" w:rsidP="0032010B">
      <w:pPr>
        <w:tabs>
          <w:tab w:val="left" w:pos="1134"/>
        </w:tabs>
        <w:suppressAutoHyphens/>
        <w:ind w:firstLine="709"/>
        <w:rPr>
          <w:b/>
          <w:sz w:val="28"/>
          <w:szCs w:val="28"/>
        </w:rPr>
      </w:pPr>
    </w:p>
    <w:p w:rsidR="0032010B" w:rsidRPr="009D24D4" w:rsidRDefault="0032010B" w:rsidP="0032010B">
      <w:pPr>
        <w:ind w:left="142"/>
        <w:rPr>
          <w:sz w:val="28"/>
          <w:szCs w:val="28"/>
        </w:rPr>
      </w:pPr>
      <w:r w:rsidRPr="009D24D4">
        <w:rPr>
          <w:sz w:val="28"/>
          <w:szCs w:val="28"/>
        </w:rPr>
        <w:t>Таблица 1.2 Таблица максимальных баллов по видам учебной деятельности.</w:t>
      </w:r>
    </w:p>
    <w:tbl>
      <w:tblPr>
        <w:tblW w:w="96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80"/>
        <w:gridCol w:w="720"/>
        <w:gridCol w:w="1080"/>
        <w:gridCol w:w="1080"/>
        <w:gridCol w:w="1260"/>
        <w:gridCol w:w="1440"/>
        <w:gridCol w:w="1151"/>
        <w:gridCol w:w="1080"/>
        <w:gridCol w:w="754"/>
      </w:tblGrid>
      <w:tr w:rsidR="0032010B" w:rsidRPr="007831DF" w:rsidTr="00B56F0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0B" w:rsidRPr="00F02688" w:rsidRDefault="0032010B" w:rsidP="00B56F09">
            <w:pPr>
              <w:spacing w:line="254" w:lineRule="auto"/>
              <w:ind w:left="142"/>
              <w:jc w:val="center"/>
            </w:pPr>
            <w:r w:rsidRPr="00F02688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0B" w:rsidRPr="00F02688" w:rsidRDefault="0032010B" w:rsidP="00B56F09">
            <w:pPr>
              <w:spacing w:line="254" w:lineRule="auto"/>
              <w:ind w:left="142"/>
              <w:jc w:val="center"/>
            </w:pPr>
            <w:r w:rsidRPr="00F02688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0B" w:rsidRPr="00F02688" w:rsidRDefault="0032010B" w:rsidP="00B56F09">
            <w:pPr>
              <w:spacing w:line="254" w:lineRule="auto"/>
              <w:ind w:left="142"/>
              <w:jc w:val="center"/>
            </w:pPr>
            <w:r w:rsidRPr="00F02688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0B" w:rsidRPr="00F02688" w:rsidRDefault="0032010B" w:rsidP="00B56F09">
            <w:pPr>
              <w:spacing w:line="254" w:lineRule="auto"/>
              <w:ind w:left="142"/>
              <w:jc w:val="center"/>
            </w:pPr>
            <w:r w:rsidRPr="00F02688"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0B" w:rsidRPr="00F02688" w:rsidRDefault="0032010B" w:rsidP="00B56F09">
            <w:pPr>
              <w:spacing w:line="254" w:lineRule="auto"/>
              <w:ind w:left="142"/>
              <w:jc w:val="center"/>
            </w:pPr>
            <w:r w:rsidRPr="00F0268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0B" w:rsidRPr="00F02688" w:rsidRDefault="0032010B" w:rsidP="00B56F09">
            <w:pPr>
              <w:spacing w:line="254" w:lineRule="auto"/>
              <w:ind w:left="142"/>
              <w:jc w:val="center"/>
            </w:pPr>
            <w:r w:rsidRPr="00F02688">
              <w:t>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0B" w:rsidRPr="00F02688" w:rsidRDefault="0032010B" w:rsidP="00B56F09">
            <w:pPr>
              <w:spacing w:line="254" w:lineRule="auto"/>
              <w:ind w:left="142"/>
              <w:jc w:val="center"/>
            </w:pPr>
            <w:r w:rsidRPr="00F02688"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0B" w:rsidRPr="00F02688" w:rsidRDefault="0032010B" w:rsidP="00B56F09">
            <w:pPr>
              <w:spacing w:line="254" w:lineRule="auto"/>
              <w:ind w:left="142"/>
              <w:jc w:val="center"/>
            </w:pPr>
            <w:r w:rsidRPr="00F02688"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0B" w:rsidRPr="00F02688" w:rsidRDefault="0032010B" w:rsidP="00B56F09">
            <w:pPr>
              <w:spacing w:line="254" w:lineRule="auto"/>
              <w:ind w:left="142"/>
              <w:jc w:val="center"/>
            </w:pPr>
            <w:r w:rsidRPr="00F02688">
              <w:t>9</w:t>
            </w:r>
          </w:p>
        </w:tc>
      </w:tr>
      <w:tr w:rsidR="0032010B" w:rsidRPr="007831DF" w:rsidTr="00B56F0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10B" w:rsidRPr="00F02688" w:rsidRDefault="0032010B" w:rsidP="00B56F09">
            <w:pPr>
              <w:spacing w:line="254" w:lineRule="auto"/>
              <w:ind w:left="-108" w:right="-91"/>
              <w:jc w:val="center"/>
            </w:pPr>
            <w:r w:rsidRPr="00F02688">
              <w:t>Семестр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10B" w:rsidRPr="00F02688" w:rsidRDefault="0032010B" w:rsidP="00B56F09">
            <w:pPr>
              <w:spacing w:line="254" w:lineRule="auto"/>
              <w:ind w:left="-108" w:right="-91"/>
              <w:jc w:val="center"/>
            </w:pPr>
            <w:r w:rsidRPr="00F02688">
              <w:t>Лекции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10B" w:rsidRPr="00F02688" w:rsidRDefault="0032010B" w:rsidP="00B56F09">
            <w:pPr>
              <w:spacing w:line="254" w:lineRule="auto"/>
              <w:ind w:left="-108" w:right="-91"/>
              <w:jc w:val="center"/>
            </w:pPr>
            <w:r w:rsidRPr="00F02688">
              <w:t>Лабораторные занятия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10B" w:rsidRPr="00F02688" w:rsidRDefault="0032010B" w:rsidP="00B56F09">
            <w:pPr>
              <w:spacing w:line="254" w:lineRule="auto"/>
              <w:ind w:left="-108" w:right="-91"/>
              <w:jc w:val="center"/>
            </w:pPr>
            <w:r w:rsidRPr="00F02688">
              <w:t>Практические занятия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10B" w:rsidRPr="00F02688" w:rsidRDefault="0032010B" w:rsidP="00B56F09">
            <w:pPr>
              <w:spacing w:line="254" w:lineRule="auto"/>
              <w:ind w:left="-108" w:right="-91"/>
              <w:jc w:val="center"/>
            </w:pPr>
            <w:r w:rsidRPr="00F02688">
              <w:t>Самостоятельная работа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10B" w:rsidRPr="00F02688" w:rsidRDefault="0032010B" w:rsidP="00B56F09">
            <w:pPr>
              <w:spacing w:line="254" w:lineRule="auto"/>
              <w:ind w:left="-108" w:right="-91"/>
              <w:jc w:val="center"/>
            </w:pPr>
            <w:r w:rsidRPr="00F02688">
              <w:t>Автоматизированное тестирование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10B" w:rsidRPr="00F02688" w:rsidRDefault="0032010B" w:rsidP="00B56F09">
            <w:pPr>
              <w:spacing w:line="254" w:lineRule="auto"/>
              <w:ind w:left="-108" w:right="-91"/>
              <w:jc w:val="center"/>
            </w:pPr>
            <w:r w:rsidRPr="00F02688">
              <w:t>Другие виды учебной деятельности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10B" w:rsidRPr="00F02688" w:rsidRDefault="0032010B" w:rsidP="00B56F09">
            <w:pPr>
              <w:spacing w:line="254" w:lineRule="auto"/>
              <w:ind w:left="-108" w:right="-91"/>
              <w:jc w:val="center"/>
            </w:pPr>
            <w:r w:rsidRPr="00F02688">
              <w:t>Промежуточная аттестация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10B" w:rsidRPr="00F02688" w:rsidRDefault="0032010B" w:rsidP="00B56F09">
            <w:pPr>
              <w:spacing w:line="254" w:lineRule="auto"/>
              <w:ind w:left="-108" w:right="-91"/>
              <w:jc w:val="center"/>
            </w:pPr>
            <w:r w:rsidRPr="00F02688">
              <w:t>Итого</w:t>
            </w:r>
          </w:p>
        </w:tc>
      </w:tr>
      <w:tr w:rsidR="0032010B" w:rsidRPr="007831DF" w:rsidTr="00B56F0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0B" w:rsidRPr="00F02688" w:rsidRDefault="0032010B" w:rsidP="00B56F09">
            <w:pPr>
              <w:spacing w:line="254" w:lineRule="auto"/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0B" w:rsidRPr="00F02688" w:rsidRDefault="0032010B" w:rsidP="00B56F09">
            <w:pPr>
              <w:spacing w:line="254" w:lineRule="auto"/>
              <w:ind w:left="142"/>
              <w:jc w:val="center"/>
            </w:pPr>
            <w:r w:rsidRPr="00F02688"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0B" w:rsidRPr="00F02688" w:rsidRDefault="0032010B" w:rsidP="00B56F09">
            <w:pPr>
              <w:spacing w:line="254" w:lineRule="auto"/>
              <w:ind w:left="142"/>
              <w:jc w:val="center"/>
            </w:pPr>
            <w:r w:rsidRPr="00F02688"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0B" w:rsidRPr="00F02688" w:rsidRDefault="0032010B" w:rsidP="00B56F09">
            <w:pPr>
              <w:spacing w:line="254" w:lineRule="auto"/>
              <w:ind w:left="142"/>
              <w:jc w:val="center"/>
            </w:pPr>
            <w:r w:rsidRPr="00F02688"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0B" w:rsidRPr="00F02688" w:rsidRDefault="0032010B" w:rsidP="00B56F09">
            <w:pPr>
              <w:spacing w:line="254" w:lineRule="auto"/>
              <w:ind w:left="142"/>
              <w:jc w:val="center"/>
            </w:pPr>
            <w:r w:rsidRPr="00F02688"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0B" w:rsidRPr="00F02688" w:rsidRDefault="0032010B" w:rsidP="00B56F09">
            <w:pPr>
              <w:spacing w:line="254" w:lineRule="auto"/>
              <w:ind w:left="142"/>
              <w:jc w:val="center"/>
            </w:pPr>
            <w:r w:rsidRPr="00F02688">
              <w:t>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0B" w:rsidRPr="00F02688" w:rsidRDefault="0032010B" w:rsidP="00B56F09">
            <w:pPr>
              <w:spacing w:line="254" w:lineRule="auto"/>
              <w:ind w:left="142"/>
              <w:jc w:val="center"/>
            </w:pPr>
            <w:r w:rsidRPr="00F02688"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0B" w:rsidRPr="00F02688" w:rsidRDefault="0032010B" w:rsidP="00B56F09">
            <w:pPr>
              <w:spacing w:line="254" w:lineRule="auto"/>
              <w:ind w:left="142"/>
              <w:jc w:val="center"/>
            </w:pPr>
            <w:r w:rsidRPr="00F02688">
              <w:t>30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0B" w:rsidRPr="00F02688" w:rsidRDefault="0032010B" w:rsidP="00B56F09">
            <w:pPr>
              <w:spacing w:line="254" w:lineRule="auto"/>
              <w:ind w:left="142"/>
              <w:jc w:val="center"/>
            </w:pPr>
            <w:r w:rsidRPr="00F02688">
              <w:t>100</w:t>
            </w:r>
          </w:p>
        </w:tc>
      </w:tr>
    </w:tbl>
    <w:p w:rsidR="0032010B" w:rsidRPr="00F02688" w:rsidRDefault="0032010B" w:rsidP="0032010B">
      <w:pPr>
        <w:ind w:left="720"/>
        <w:contextualSpacing/>
        <w:rPr>
          <w:sz w:val="28"/>
          <w:szCs w:val="28"/>
        </w:rPr>
      </w:pPr>
    </w:p>
    <w:p w:rsidR="0032010B" w:rsidRPr="00F02688" w:rsidRDefault="0032010B" w:rsidP="0032010B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F02688">
        <w:rPr>
          <w:b/>
          <w:sz w:val="28"/>
          <w:szCs w:val="28"/>
        </w:rPr>
        <w:t>Программа оценивания учебной деятельности студента</w:t>
      </w:r>
    </w:p>
    <w:p w:rsidR="0032010B" w:rsidRPr="00F02688" w:rsidRDefault="00EE3771" w:rsidP="0032010B">
      <w:pPr>
        <w:spacing w:line="36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="0032010B">
        <w:rPr>
          <w:sz w:val="28"/>
          <w:szCs w:val="28"/>
        </w:rPr>
        <w:t xml:space="preserve"> </w:t>
      </w:r>
      <w:r w:rsidR="0032010B" w:rsidRPr="00F02688">
        <w:rPr>
          <w:sz w:val="28"/>
          <w:szCs w:val="28"/>
        </w:rPr>
        <w:t>семестр</w:t>
      </w:r>
    </w:p>
    <w:p w:rsidR="0032010B" w:rsidRPr="00F02688" w:rsidRDefault="0032010B" w:rsidP="0032010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02688">
        <w:rPr>
          <w:b/>
          <w:sz w:val="28"/>
          <w:szCs w:val="28"/>
        </w:rPr>
        <w:t xml:space="preserve">Лекции </w:t>
      </w:r>
      <w:r w:rsidRPr="00F02688">
        <w:rPr>
          <w:sz w:val="28"/>
          <w:szCs w:val="28"/>
        </w:rPr>
        <w:t>не предусмотрены</w:t>
      </w:r>
    </w:p>
    <w:p w:rsidR="0032010B" w:rsidRPr="00F02688" w:rsidRDefault="0032010B" w:rsidP="0032010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02688">
        <w:rPr>
          <w:b/>
          <w:sz w:val="28"/>
          <w:szCs w:val="28"/>
        </w:rPr>
        <w:t>Лабораторные занятия</w:t>
      </w:r>
      <w:r w:rsidRPr="00F02688">
        <w:rPr>
          <w:sz w:val="28"/>
          <w:szCs w:val="28"/>
        </w:rPr>
        <w:t xml:space="preserve"> не предусмотрены</w:t>
      </w:r>
    </w:p>
    <w:p w:rsidR="0032010B" w:rsidRPr="00F02688" w:rsidRDefault="0032010B" w:rsidP="0032010B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F02688">
        <w:rPr>
          <w:b/>
          <w:sz w:val="28"/>
          <w:szCs w:val="28"/>
        </w:rPr>
        <w:t>Практические занятия</w:t>
      </w:r>
      <w:r w:rsidRPr="00F02688">
        <w:rPr>
          <w:sz w:val="28"/>
          <w:szCs w:val="28"/>
        </w:rPr>
        <w:t xml:space="preserve"> не предусмотрены</w:t>
      </w:r>
    </w:p>
    <w:p w:rsidR="0032010B" w:rsidRPr="00F02688" w:rsidRDefault="0032010B" w:rsidP="0032010B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F02688">
        <w:rPr>
          <w:b/>
          <w:sz w:val="28"/>
          <w:szCs w:val="28"/>
        </w:rPr>
        <w:lastRenderedPageBreak/>
        <w:t xml:space="preserve">Самостоятельная работа – </w:t>
      </w:r>
      <w:r w:rsidRPr="00F02688">
        <w:rPr>
          <w:sz w:val="28"/>
          <w:szCs w:val="28"/>
        </w:rPr>
        <w:t xml:space="preserve">выполнение </w:t>
      </w:r>
      <w:r w:rsidR="00EE3771">
        <w:rPr>
          <w:sz w:val="28"/>
          <w:szCs w:val="28"/>
        </w:rPr>
        <w:t xml:space="preserve">реферата по теме магистерской работы </w:t>
      </w:r>
      <w:r w:rsidRPr="00F02688">
        <w:rPr>
          <w:sz w:val="28"/>
          <w:szCs w:val="28"/>
        </w:rPr>
        <w:t>(от 0 до 40 баллов)</w:t>
      </w:r>
      <w:r w:rsidRPr="00F02688">
        <w:rPr>
          <w:b/>
          <w:sz w:val="28"/>
          <w:szCs w:val="28"/>
        </w:rPr>
        <w:t xml:space="preserve">. </w:t>
      </w:r>
    </w:p>
    <w:p w:rsidR="0032010B" w:rsidRPr="00F02688" w:rsidRDefault="0032010B" w:rsidP="0032010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02688">
        <w:rPr>
          <w:sz w:val="28"/>
          <w:szCs w:val="28"/>
        </w:rPr>
        <w:t>Оценивается:</w:t>
      </w:r>
    </w:p>
    <w:p w:rsidR="0032010B" w:rsidRPr="00F02688" w:rsidRDefault="0032010B" w:rsidP="0032010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02688">
        <w:rPr>
          <w:sz w:val="28"/>
          <w:szCs w:val="28"/>
        </w:rPr>
        <w:t>– качество и объём выполненных заданий (10 б.);</w:t>
      </w:r>
    </w:p>
    <w:p w:rsidR="0032010B" w:rsidRPr="00F02688" w:rsidRDefault="0032010B" w:rsidP="0032010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02688">
        <w:rPr>
          <w:sz w:val="28"/>
          <w:szCs w:val="28"/>
        </w:rPr>
        <w:t>– владение методикой проведения исследования (10 б.);</w:t>
      </w:r>
    </w:p>
    <w:p w:rsidR="0032010B" w:rsidRPr="00F02688" w:rsidRDefault="0032010B" w:rsidP="0032010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02688">
        <w:rPr>
          <w:sz w:val="28"/>
          <w:szCs w:val="28"/>
        </w:rPr>
        <w:t>– владение научным стилем речи, знание и соблюдение норм русского литературного языка (10 б.);</w:t>
      </w:r>
    </w:p>
    <w:p w:rsidR="0032010B" w:rsidRPr="00F02688" w:rsidRDefault="0032010B" w:rsidP="0032010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02688">
        <w:rPr>
          <w:sz w:val="28"/>
          <w:szCs w:val="28"/>
        </w:rPr>
        <w:t>– работа с литературой (10 б.);</w:t>
      </w:r>
    </w:p>
    <w:p w:rsidR="0032010B" w:rsidRPr="00F02688" w:rsidRDefault="0032010B" w:rsidP="0032010B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F02688">
        <w:rPr>
          <w:b/>
          <w:sz w:val="28"/>
          <w:szCs w:val="28"/>
        </w:rPr>
        <w:t>Другие виды деятельности:</w:t>
      </w:r>
    </w:p>
    <w:p w:rsidR="0032010B" w:rsidRPr="00F02688" w:rsidRDefault="00EE3771" w:rsidP="0032010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Письменный отчет о ходе прохождения практики </w:t>
      </w:r>
      <w:r w:rsidR="0032010B" w:rsidRPr="00F02688">
        <w:rPr>
          <w:sz w:val="28"/>
          <w:szCs w:val="28"/>
        </w:rPr>
        <w:t xml:space="preserve">(от 0 до </w:t>
      </w:r>
      <w:r>
        <w:rPr>
          <w:sz w:val="28"/>
          <w:szCs w:val="28"/>
        </w:rPr>
        <w:t>3</w:t>
      </w:r>
      <w:r w:rsidR="0032010B" w:rsidRPr="00F02688">
        <w:rPr>
          <w:sz w:val="28"/>
          <w:szCs w:val="28"/>
        </w:rPr>
        <w:t>0 баллов).</w:t>
      </w:r>
    </w:p>
    <w:p w:rsidR="0032010B" w:rsidRDefault="0032010B" w:rsidP="0032010B">
      <w:pPr>
        <w:spacing w:line="360" w:lineRule="auto"/>
        <w:ind w:firstLine="709"/>
        <w:jc w:val="both"/>
        <w:rPr>
          <w:sz w:val="28"/>
          <w:szCs w:val="28"/>
        </w:rPr>
      </w:pPr>
      <w:r w:rsidRPr="00F02688">
        <w:rPr>
          <w:b/>
          <w:sz w:val="28"/>
          <w:szCs w:val="28"/>
        </w:rPr>
        <w:t>Промежуточная аттестация</w:t>
      </w:r>
      <w:r w:rsidRPr="00F02688">
        <w:rPr>
          <w:sz w:val="28"/>
          <w:szCs w:val="28"/>
        </w:rPr>
        <w:t xml:space="preserve"> в форме </w:t>
      </w:r>
      <w:r w:rsidR="00EE3771">
        <w:rPr>
          <w:sz w:val="28"/>
          <w:szCs w:val="28"/>
        </w:rPr>
        <w:t>защиты реферата</w:t>
      </w:r>
      <w:r w:rsidRPr="00F02688">
        <w:rPr>
          <w:sz w:val="28"/>
          <w:szCs w:val="28"/>
        </w:rPr>
        <w:t xml:space="preserve"> (от 0 до 30 баллов). Оценивается: содержательность отчёта, компетентность магистранта в рассматриваемой проблеме; умение излагать результаты своего исследования; владение нормами литературного языка; законами стиля и жанра; оформление работы в соответствии с правилами оформления контрольных работ в вузе. </w:t>
      </w:r>
    </w:p>
    <w:p w:rsidR="0032010B" w:rsidRPr="007831DF" w:rsidRDefault="0032010B" w:rsidP="0032010B">
      <w:pPr>
        <w:spacing w:line="360" w:lineRule="auto"/>
        <w:ind w:firstLine="709"/>
        <w:jc w:val="both"/>
        <w:rPr>
          <w:sz w:val="28"/>
          <w:szCs w:val="28"/>
        </w:rPr>
      </w:pPr>
      <w:r w:rsidRPr="007831DF">
        <w:rPr>
          <w:sz w:val="28"/>
          <w:szCs w:val="28"/>
        </w:rPr>
        <w:t xml:space="preserve"> Оценивание отчёта на «зачтено»  - от 15 до 30 баллов;</w:t>
      </w:r>
    </w:p>
    <w:p w:rsidR="0032010B" w:rsidRPr="007831DF" w:rsidRDefault="0032010B" w:rsidP="0032010B">
      <w:pPr>
        <w:spacing w:line="360" w:lineRule="auto"/>
        <w:jc w:val="both"/>
        <w:rPr>
          <w:sz w:val="28"/>
          <w:szCs w:val="28"/>
        </w:rPr>
      </w:pPr>
      <w:r w:rsidRPr="007831DF">
        <w:rPr>
          <w:sz w:val="28"/>
          <w:szCs w:val="28"/>
        </w:rPr>
        <w:t xml:space="preserve">           Оценивание отчёта </w:t>
      </w:r>
      <w:proofErr w:type="gramStart"/>
      <w:r w:rsidRPr="007831DF">
        <w:rPr>
          <w:sz w:val="28"/>
          <w:szCs w:val="28"/>
        </w:rPr>
        <w:t>на</w:t>
      </w:r>
      <w:proofErr w:type="gramEnd"/>
      <w:r w:rsidRPr="007831DF">
        <w:rPr>
          <w:sz w:val="28"/>
          <w:szCs w:val="28"/>
        </w:rPr>
        <w:t xml:space="preserve"> «не зачтено» - от 0 до 14 баллов;</w:t>
      </w:r>
    </w:p>
    <w:p w:rsidR="00EE3771" w:rsidRDefault="00EE3771" w:rsidP="0032010B">
      <w:pPr>
        <w:spacing w:line="360" w:lineRule="auto"/>
        <w:ind w:firstLine="709"/>
        <w:jc w:val="both"/>
        <w:rPr>
          <w:sz w:val="28"/>
          <w:szCs w:val="28"/>
        </w:rPr>
      </w:pPr>
    </w:p>
    <w:p w:rsidR="0032010B" w:rsidRPr="00F02688" w:rsidRDefault="0032010B" w:rsidP="0032010B">
      <w:pPr>
        <w:spacing w:line="360" w:lineRule="auto"/>
        <w:ind w:firstLine="709"/>
        <w:jc w:val="both"/>
        <w:rPr>
          <w:sz w:val="28"/>
          <w:szCs w:val="28"/>
        </w:rPr>
      </w:pPr>
      <w:r w:rsidRPr="00F02688">
        <w:rPr>
          <w:sz w:val="28"/>
          <w:szCs w:val="28"/>
        </w:rPr>
        <w:t xml:space="preserve">Таким образом, максимально возможная сумма баллов за все виды учебной деятельности магистранта </w:t>
      </w:r>
      <w:proofErr w:type="gramStart"/>
      <w:r w:rsidRPr="00F02688">
        <w:rPr>
          <w:sz w:val="28"/>
          <w:szCs w:val="28"/>
        </w:rPr>
        <w:t>за</w:t>
      </w:r>
      <w:proofErr w:type="gramEnd"/>
      <w:r w:rsidRPr="00F02688">
        <w:rPr>
          <w:sz w:val="28"/>
          <w:szCs w:val="28"/>
        </w:rPr>
        <w:t xml:space="preserve"> </w:t>
      </w:r>
      <w:proofErr w:type="gramStart"/>
      <w:r w:rsidRPr="00F02688">
        <w:rPr>
          <w:sz w:val="28"/>
          <w:szCs w:val="28"/>
        </w:rPr>
        <w:t>по</w:t>
      </w:r>
      <w:proofErr w:type="gramEnd"/>
      <w:r w:rsidRPr="00F02688">
        <w:rPr>
          <w:sz w:val="28"/>
          <w:szCs w:val="28"/>
        </w:rPr>
        <w:t xml:space="preserve"> дисциплине «</w:t>
      </w:r>
      <w:r w:rsidR="00EE3771">
        <w:rPr>
          <w:sz w:val="28"/>
          <w:szCs w:val="28"/>
        </w:rPr>
        <w:t>Вторая Научно-исследовательская практика</w:t>
      </w:r>
      <w:r w:rsidRPr="00F02688">
        <w:rPr>
          <w:sz w:val="28"/>
          <w:szCs w:val="28"/>
        </w:rPr>
        <w:t>» составляет 100 баллов.</w:t>
      </w:r>
    </w:p>
    <w:p w:rsidR="0032010B" w:rsidRPr="007831DF" w:rsidRDefault="0032010B" w:rsidP="0032010B">
      <w:pPr>
        <w:contextualSpacing/>
        <w:rPr>
          <w:b/>
          <w:sz w:val="28"/>
          <w:szCs w:val="28"/>
        </w:rPr>
      </w:pPr>
      <w:r w:rsidRPr="007831DF">
        <w:rPr>
          <w:b/>
          <w:sz w:val="28"/>
          <w:szCs w:val="28"/>
        </w:rPr>
        <w:t>Таблица 2.1 Таблица пересчета полученной студентом суммы баллов по дисциплине «</w:t>
      </w:r>
      <w:r w:rsidR="00EE3771">
        <w:rPr>
          <w:sz w:val="28"/>
          <w:szCs w:val="28"/>
        </w:rPr>
        <w:t>Вторая Научно-исследовательская практика</w:t>
      </w:r>
      <w:r w:rsidRPr="007831DF">
        <w:rPr>
          <w:b/>
          <w:sz w:val="28"/>
          <w:szCs w:val="28"/>
        </w:rPr>
        <w:t>» в оценку (зачет):</w:t>
      </w:r>
    </w:p>
    <w:p w:rsidR="0032010B" w:rsidRPr="00BA4576" w:rsidRDefault="0032010B" w:rsidP="0032010B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</w:p>
    <w:p w:rsidR="0032010B" w:rsidRPr="00F02688" w:rsidRDefault="0032010B" w:rsidP="0032010B">
      <w:pPr>
        <w:autoSpaceDE w:val="0"/>
        <w:autoSpaceDN w:val="0"/>
        <w:adjustRightInd w:val="0"/>
        <w:ind w:firstLine="708"/>
        <w:jc w:val="both"/>
        <w:rPr>
          <w:rFonts w:eastAsia="HiddenHorzOCR"/>
          <w:sz w:val="28"/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1842"/>
        <w:gridCol w:w="4678"/>
      </w:tblGrid>
      <w:tr w:rsidR="0032010B" w:rsidRPr="007831DF" w:rsidTr="00B56F09">
        <w:tc>
          <w:tcPr>
            <w:tcW w:w="3119" w:type="dxa"/>
          </w:tcPr>
          <w:p w:rsidR="0032010B" w:rsidRPr="00F02688" w:rsidRDefault="0032010B" w:rsidP="00B56F09">
            <w:r w:rsidRPr="00F02688">
              <w:t>Сумма баллов, набранных студентом по итогам изучения дисциплины</w:t>
            </w:r>
          </w:p>
        </w:tc>
        <w:tc>
          <w:tcPr>
            <w:tcW w:w="1842" w:type="dxa"/>
            <w:vAlign w:val="center"/>
          </w:tcPr>
          <w:p w:rsidR="0032010B" w:rsidRPr="00F02688" w:rsidRDefault="0032010B" w:rsidP="00EE3771">
            <w:pPr>
              <w:jc w:val="center"/>
              <w:rPr>
                <w:i/>
                <w:sz w:val="26"/>
                <w:szCs w:val="26"/>
              </w:rPr>
            </w:pPr>
            <w:r w:rsidRPr="00F02688">
              <w:rPr>
                <w:i/>
                <w:sz w:val="26"/>
                <w:szCs w:val="26"/>
              </w:rPr>
              <w:t>0–</w:t>
            </w:r>
            <w:r w:rsidR="00EE3771">
              <w:rPr>
                <w:i/>
                <w:sz w:val="26"/>
                <w:szCs w:val="26"/>
              </w:rPr>
              <w:t>4</w:t>
            </w:r>
            <w:r w:rsidRPr="00F02688">
              <w:rPr>
                <w:i/>
                <w:sz w:val="26"/>
                <w:szCs w:val="26"/>
              </w:rPr>
              <w:t>9</w:t>
            </w:r>
          </w:p>
        </w:tc>
        <w:tc>
          <w:tcPr>
            <w:tcW w:w="4678" w:type="dxa"/>
            <w:vAlign w:val="center"/>
          </w:tcPr>
          <w:p w:rsidR="0032010B" w:rsidRPr="00F02688" w:rsidRDefault="00EE3771" w:rsidP="00B56F09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5</w:t>
            </w:r>
            <w:r w:rsidR="0032010B" w:rsidRPr="00F02688">
              <w:rPr>
                <w:i/>
                <w:sz w:val="26"/>
                <w:szCs w:val="26"/>
              </w:rPr>
              <w:t>0–100</w:t>
            </w:r>
          </w:p>
        </w:tc>
      </w:tr>
      <w:tr w:rsidR="0032010B" w:rsidRPr="007831DF" w:rsidTr="00B56F09">
        <w:tc>
          <w:tcPr>
            <w:tcW w:w="3119" w:type="dxa"/>
          </w:tcPr>
          <w:p w:rsidR="0032010B" w:rsidRPr="00F02688" w:rsidRDefault="0032010B" w:rsidP="00B56F09">
            <w:r w:rsidRPr="00F02688">
              <w:t>зачет</w:t>
            </w:r>
          </w:p>
        </w:tc>
        <w:tc>
          <w:tcPr>
            <w:tcW w:w="1842" w:type="dxa"/>
          </w:tcPr>
          <w:p w:rsidR="0032010B" w:rsidRPr="00F02688" w:rsidRDefault="0032010B" w:rsidP="00B56F09">
            <w:pPr>
              <w:jc w:val="center"/>
              <w:rPr>
                <w:b/>
              </w:rPr>
            </w:pPr>
            <w:r w:rsidRPr="00F02688">
              <w:rPr>
                <w:b/>
              </w:rPr>
              <w:t>«не зачтено»</w:t>
            </w:r>
          </w:p>
        </w:tc>
        <w:tc>
          <w:tcPr>
            <w:tcW w:w="4678" w:type="dxa"/>
          </w:tcPr>
          <w:p w:rsidR="0032010B" w:rsidRPr="00F02688" w:rsidRDefault="0032010B" w:rsidP="00B56F09">
            <w:pPr>
              <w:jc w:val="center"/>
              <w:rPr>
                <w:b/>
              </w:rPr>
            </w:pPr>
            <w:r w:rsidRPr="00F02688">
              <w:rPr>
                <w:b/>
              </w:rPr>
              <w:t>«зачтено»</w:t>
            </w:r>
          </w:p>
        </w:tc>
      </w:tr>
    </w:tbl>
    <w:p w:rsidR="0032010B" w:rsidRPr="00F02688" w:rsidRDefault="0032010B" w:rsidP="0032010B">
      <w:pPr>
        <w:autoSpaceDE w:val="0"/>
        <w:autoSpaceDN w:val="0"/>
        <w:adjustRightInd w:val="0"/>
        <w:ind w:firstLine="708"/>
        <w:jc w:val="both"/>
        <w:rPr>
          <w:rFonts w:eastAsia="HiddenHorzOCR"/>
          <w:b/>
          <w:bCs/>
          <w:sz w:val="28"/>
          <w:szCs w:val="28"/>
        </w:rPr>
      </w:pPr>
    </w:p>
    <w:p w:rsidR="0032010B" w:rsidRDefault="0032010B" w:rsidP="002B4B3A">
      <w:pPr>
        <w:pStyle w:val="a6"/>
        <w:autoSpaceDE w:val="0"/>
        <w:autoSpaceDN w:val="0"/>
        <w:adjustRightInd w:val="0"/>
        <w:jc w:val="both"/>
        <w:rPr>
          <w:rFonts w:eastAsia="HiddenHorzOCR"/>
          <w:bCs/>
          <w:sz w:val="28"/>
          <w:szCs w:val="28"/>
        </w:rPr>
      </w:pPr>
    </w:p>
    <w:p w:rsidR="00036ED0" w:rsidRDefault="00036ED0" w:rsidP="000817C7">
      <w:pPr>
        <w:autoSpaceDE w:val="0"/>
        <w:autoSpaceDN w:val="0"/>
        <w:adjustRightInd w:val="0"/>
        <w:jc w:val="both"/>
        <w:rPr>
          <w:rFonts w:eastAsia="HiddenHorzOCR"/>
          <w:b/>
          <w:bCs/>
          <w:sz w:val="28"/>
          <w:szCs w:val="28"/>
        </w:rPr>
      </w:pPr>
    </w:p>
    <w:p w:rsidR="002B4B3A" w:rsidRDefault="0032010B" w:rsidP="000817C7">
      <w:pPr>
        <w:autoSpaceDE w:val="0"/>
        <w:autoSpaceDN w:val="0"/>
        <w:adjustRightInd w:val="0"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lastRenderedPageBreak/>
        <w:t>9</w:t>
      </w:r>
      <w:r w:rsidR="000817C7">
        <w:rPr>
          <w:rFonts w:eastAsia="HiddenHorzOCR"/>
          <w:b/>
          <w:bCs/>
          <w:sz w:val="28"/>
          <w:szCs w:val="28"/>
        </w:rPr>
        <w:t>.</w:t>
      </w:r>
      <w:r w:rsidR="002B4B3A">
        <w:rPr>
          <w:rFonts w:eastAsia="HiddenHorzOCR"/>
          <w:b/>
          <w:sz w:val="28"/>
          <w:szCs w:val="28"/>
        </w:rPr>
        <w:t>Учебно-методическое и информационное обеспечен</w:t>
      </w:r>
      <w:r w:rsidR="00606C62">
        <w:rPr>
          <w:rFonts w:eastAsia="HiddenHorzOCR"/>
          <w:b/>
          <w:sz w:val="28"/>
          <w:szCs w:val="28"/>
        </w:rPr>
        <w:t>ие производственной практики «Вторая</w:t>
      </w:r>
      <w:r w:rsidR="002B4B3A">
        <w:rPr>
          <w:rFonts w:eastAsia="HiddenHorzOCR"/>
          <w:b/>
          <w:sz w:val="28"/>
          <w:szCs w:val="28"/>
        </w:rPr>
        <w:t xml:space="preserve"> научно-исследовательская практика».</w:t>
      </w:r>
    </w:p>
    <w:p w:rsidR="004D679F" w:rsidRDefault="004D679F" w:rsidP="004D679F">
      <w:pPr>
        <w:autoSpaceDE w:val="0"/>
        <w:autoSpaceDN w:val="0"/>
        <w:adjustRightInd w:val="0"/>
        <w:ind w:firstLine="708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а) основная литература: </w:t>
      </w:r>
    </w:p>
    <w:p w:rsidR="004D679F" w:rsidRDefault="004D679F" w:rsidP="004D679F">
      <w:pPr>
        <w:pStyle w:val="1"/>
        <w:ind w:left="480" w:right="-82" w:firstLine="0"/>
        <w:rPr>
          <w:rFonts w:eastAsia="HiddenHorzOCR"/>
          <w:color w:val="auto"/>
          <w:sz w:val="28"/>
          <w:szCs w:val="28"/>
        </w:rPr>
      </w:pPr>
      <w:r>
        <w:rPr>
          <w:rFonts w:eastAsia="HiddenHorzOCR"/>
          <w:i/>
          <w:color w:val="auto"/>
          <w:sz w:val="28"/>
          <w:szCs w:val="28"/>
        </w:rPr>
        <w:t xml:space="preserve">Дементьев В.В.  </w:t>
      </w:r>
      <w:r>
        <w:rPr>
          <w:rFonts w:eastAsia="HiddenHorzOCR"/>
          <w:color w:val="auto"/>
          <w:sz w:val="28"/>
          <w:szCs w:val="28"/>
        </w:rPr>
        <w:t>Теория речевых жанров. –  М., 2010.</w:t>
      </w:r>
    </w:p>
    <w:p w:rsidR="004D679F" w:rsidRDefault="004D679F" w:rsidP="004D679F">
      <w:pPr>
        <w:pStyle w:val="23"/>
        <w:tabs>
          <w:tab w:val="left" w:pos="0"/>
        </w:tabs>
        <w:ind w:left="480" w:firstLine="0"/>
        <w:jc w:val="both"/>
        <w:rPr>
          <w:sz w:val="28"/>
          <w:szCs w:val="28"/>
        </w:rPr>
      </w:pPr>
      <w:r>
        <w:rPr>
          <w:rFonts w:eastAsia="HiddenHorzOCR"/>
          <w:i/>
          <w:sz w:val="28"/>
          <w:szCs w:val="28"/>
        </w:rPr>
        <w:t>Китайгородская М.В., Розанова Н.Н.</w:t>
      </w:r>
      <w:r>
        <w:rPr>
          <w:rFonts w:eastAsia="HiddenHorzOCR"/>
          <w:sz w:val="28"/>
          <w:szCs w:val="28"/>
        </w:rPr>
        <w:t xml:space="preserve"> Языковое существование современного горожанина: На материале языка Москвы.</w:t>
      </w:r>
      <w:r>
        <w:rPr>
          <w:sz w:val="28"/>
          <w:szCs w:val="28"/>
        </w:rPr>
        <w:t xml:space="preserve"> – М.: Языки славянских культур, 2010. – 496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4D679F" w:rsidRDefault="004D679F" w:rsidP="004D679F">
      <w:pPr>
        <w:pStyle w:val="23"/>
        <w:tabs>
          <w:tab w:val="left" w:pos="0"/>
        </w:tabs>
        <w:ind w:left="480" w:firstLine="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i/>
          <w:sz w:val="28"/>
          <w:szCs w:val="28"/>
        </w:rPr>
        <w:t>Сиротинина О.Б</w:t>
      </w:r>
      <w:r>
        <w:rPr>
          <w:rFonts w:eastAsia="HiddenHorzOCR"/>
          <w:sz w:val="28"/>
          <w:szCs w:val="28"/>
        </w:rPr>
        <w:t xml:space="preserve"> Все, что нужно знать о русской речи. Пособие для эффективного общения. – Изд. 2-е, </w:t>
      </w:r>
      <w:proofErr w:type="spellStart"/>
      <w:r>
        <w:rPr>
          <w:rFonts w:eastAsia="HiddenHorzOCR"/>
          <w:sz w:val="28"/>
          <w:szCs w:val="28"/>
        </w:rPr>
        <w:t>перераб</w:t>
      </w:r>
      <w:proofErr w:type="spellEnd"/>
      <w:r>
        <w:rPr>
          <w:rFonts w:eastAsia="HiddenHorzOCR"/>
          <w:sz w:val="28"/>
          <w:szCs w:val="28"/>
        </w:rPr>
        <w:t xml:space="preserve">. и доп. – М.: Книжный дом «ЛИБРОКОМ», 2010. – 224 </w:t>
      </w:r>
      <w:proofErr w:type="gramStart"/>
      <w:r>
        <w:rPr>
          <w:rFonts w:eastAsia="HiddenHorzOCR"/>
          <w:sz w:val="28"/>
          <w:szCs w:val="28"/>
        </w:rPr>
        <w:t>с</w:t>
      </w:r>
      <w:proofErr w:type="gramEnd"/>
      <w:r>
        <w:rPr>
          <w:rFonts w:eastAsia="HiddenHorzOCR"/>
          <w:sz w:val="28"/>
          <w:szCs w:val="28"/>
        </w:rPr>
        <w:t>.</w:t>
      </w:r>
    </w:p>
    <w:p w:rsidR="004D679F" w:rsidRDefault="004D679F" w:rsidP="004D679F">
      <w:pPr>
        <w:pStyle w:val="23"/>
        <w:tabs>
          <w:tab w:val="left" w:pos="0"/>
        </w:tabs>
        <w:ind w:left="480" w:firstLine="0"/>
        <w:rPr>
          <w:sz w:val="28"/>
          <w:szCs w:val="28"/>
        </w:rPr>
      </w:pPr>
      <w:r>
        <w:rPr>
          <w:rFonts w:eastAsia="HiddenHorzOCR"/>
          <w:i/>
          <w:sz w:val="28"/>
          <w:szCs w:val="28"/>
        </w:rPr>
        <w:t>Хорошая речь</w:t>
      </w:r>
      <w:r>
        <w:rPr>
          <w:rFonts w:eastAsia="HiddenHorzOCR"/>
          <w:sz w:val="28"/>
          <w:szCs w:val="28"/>
        </w:rPr>
        <w:t xml:space="preserve">. /Под ред. М.А. Кормилицыной и О.Б. Сиротининой. –  </w:t>
      </w:r>
      <w:r>
        <w:rPr>
          <w:sz w:val="28"/>
          <w:szCs w:val="28"/>
        </w:rPr>
        <w:t xml:space="preserve">Изд. 3-е – М.: Книжный дом «ЛИБРОКОМ», 2009. – 320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4D679F" w:rsidRDefault="004D679F" w:rsidP="004D679F">
      <w:pPr>
        <w:autoSpaceDE w:val="0"/>
        <w:autoSpaceDN w:val="0"/>
        <w:adjustRightInd w:val="0"/>
        <w:ind w:left="180" w:hanging="18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i/>
          <w:sz w:val="28"/>
          <w:szCs w:val="28"/>
        </w:rPr>
        <w:t>б)</w:t>
      </w:r>
      <w:r>
        <w:rPr>
          <w:rFonts w:eastAsia="HiddenHorzOCR"/>
          <w:sz w:val="28"/>
          <w:szCs w:val="28"/>
        </w:rPr>
        <w:t xml:space="preserve"> д</w:t>
      </w:r>
      <w:r>
        <w:rPr>
          <w:rFonts w:eastAsia="HiddenHorzOCR"/>
          <w:i/>
          <w:sz w:val="28"/>
          <w:szCs w:val="28"/>
        </w:rPr>
        <w:t>ополнительная литература</w:t>
      </w:r>
      <w:r>
        <w:rPr>
          <w:rFonts w:eastAsia="HiddenHorzOCR"/>
          <w:sz w:val="28"/>
          <w:szCs w:val="28"/>
        </w:rPr>
        <w:t xml:space="preserve"> в зависимости от темы исследования подбирается студентом под контролем преподавателя в кафедральной библиотеке, в библиотеке СГУ и в Интернете;</w:t>
      </w:r>
    </w:p>
    <w:p w:rsidR="004D679F" w:rsidRDefault="004D679F" w:rsidP="004D679F">
      <w:pPr>
        <w:autoSpaceDE w:val="0"/>
        <w:autoSpaceDN w:val="0"/>
        <w:adjustRightInd w:val="0"/>
        <w:ind w:left="48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i/>
          <w:sz w:val="28"/>
          <w:szCs w:val="28"/>
        </w:rPr>
        <w:t xml:space="preserve">Проблемы речевой коммуникации: </w:t>
      </w:r>
      <w:r>
        <w:rPr>
          <w:rFonts w:eastAsia="HiddenHorzOCR"/>
          <w:sz w:val="28"/>
          <w:szCs w:val="28"/>
        </w:rPr>
        <w:t>межвуз. науч. сб./под ред. М.А. Кормилицыной. Саратов. Изд-во Сарат. ун-та (выпуск зависит от выбранной темы).</w:t>
      </w:r>
    </w:p>
    <w:p w:rsidR="004D679F" w:rsidRDefault="004D679F" w:rsidP="004D679F">
      <w:pPr>
        <w:autoSpaceDE w:val="0"/>
        <w:autoSpaceDN w:val="0"/>
        <w:adjustRightInd w:val="0"/>
        <w:ind w:left="180" w:hanging="180"/>
        <w:jc w:val="both"/>
        <w:rPr>
          <w:rFonts w:eastAsia="HiddenHorzOCR"/>
          <w:sz w:val="28"/>
          <w:szCs w:val="28"/>
        </w:rPr>
      </w:pPr>
    </w:p>
    <w:p w:rsidR="00AD4486" w:rsidRDefault="00AD4486" w:rsidP="00AD4486">
      <w:pPr>
        <w:rPr>
          <w:rFonts w:eastAsia="HiddenHorzOCR"/>
          <w:i/>
          <w:sz w:val="28"/>
          <w:szCs w:val="28"/>
        </w:rPr>
      </w:pPr>
      <w:r>
        <w:rPr>
          <w:b/>
          <w:bCs/>
          <w:i/>
          <w:sz w:val="28"/>
        </w:rPr>
        <w:t xml:space="preserve">  </w:t>
      </w:r>
      <w:r>
        <w:rPr>
          <w:bCs/>
          <w:i/>
          <w:sz w:val="28"/>
        </w:rPr>
        <w:t xml:space="preserve">в) </w:t>
      </w:r>
      <w:r>
        <w:rPr>
          <w:rFonts w:eastAsia="HiddenHorzOCR"/>
          <w:sz w:val="28"/>
          <w:szCs w:val="28"/>
        </w:rPr>
        <w:t xml:space="preserve"> </w:t>
      </w:r>
      <w:r>
        <w:rPr>
          <w:rFonts w:eastAsia="HiddenHorzOCR"/>
          <w:i/>
          <w:sz w:val="28"/>
          <w:szCs w:val="28"/>
        </w:rPr>
        <w:t xml:space="preserve">Программное обеспечение и Интернет-ресурсы. </w:t>
      </w:r>
    </w:p>
    <w:p w:rsidR="00AD4486" w:rsidRDefault="00AD4486" w:rsidP="00AD4486">
      <w:pPr>
        <w:tabs>
          <w:tab w:val="left" w:pos="1134"/>
        </w:tabs>
        <w:autoSpaceDE w:val="0"/>
        <w:autoSpaceDN w:val="0"/>
        <w:adjustRightInd w:val="0"/>
        <w:ind w:left="1069"/>
        <w:rPr>
          <w:rFonts w:eastAsia="HiddenHorzOCR"/>
          <w:i/>
          <w:sz w:val="28"/>
          <w:szCs w:val="28"/>
        </w:rPr>
      </w:pPr>
      <w:r>
        <w:rPr>
          <w:rFonts w:eastAsia="HiddenHorzOCR"/>
          <w:i/>
          <w:sz w:val="28"/>
          <w:szCs w:val="28"/>
        </w:rPr>
        <w:t>1. Базы данных:</w:t>
      </w:r>
    </w:p>
    <w:p w:rsidR="00AD4486" w:rsidRDefault="00AD4486" w:rsidP="00AD4486">
      <w:pPr>
        <w:tabs>
          <w:tab w:val="left" w:pos="1134"/>
        </w:tabs>
        <w:autoSpaceDE w:val="0"/>
        <w:autoSpaceDN w:val="0"/>
        <w:adjustRightInd w:val="0"/>
        <w:spacing w:after="200"/>
        <w:ind w:left="106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</w:rPr>
        <w:t xml:space="preserve">Учебная и научная литература по профилю: </w:t>
      </w:r>
      <w:r>
        <w:rPr>
          <w:rFonts w:eastAsia="HiddenHorzOCR"/>
          <w:sz w:val="28"/>
          <w:lang w:val="en-US"/>
        </w:rPr>
        <w:t>http</w:t>
      </w:r>
      <w:r>
        <w:rPr>
          <w:rFonts w:eastAsia="HiddenHorzOCR"/>
          <w:sz w:val="28"/>
        </w:rPr>
        <w:t>//</w:t>
      </w:r>
      <w:r>
        <w:rPr>
          <w:rFonts w:eastAsia="HiddenHorzOCR"/>
          <w:sz w:val="28"/>
          <w:lang w:val="en-US"/>
        </w:rPr>
        <w:t>library</w:t>
      </w:r>
      <w:r>
        <w:rPr>
          <w:rFonts w:eastAsia="HiddenHorzOCR"/>
          <w:sz w:val="28"/>
        </w:rPr>
        <w:t>.</w:t>
      </w:r>
      <w:proofErr w:type="spellStart"/>
      <w:r>
        <w:rPr>
          <w:rFonts w:eastAsia="HiddenHorzOCR"/>
          <w:sz w:val="28"/>
          <w:lang w:val="en-US"/>
        </w:rPr>
        <w:t>sgu</w:t>
      </w:r>
      <w:proofErr w:type="spellEnd"/>
      <w:r>
        <w:rPr>
          <w:rFonts w:eastAsia="HiddenHorzOCR"/>
          <w:sz w:val="28"/>
        </w:rPr>
        <w:t>.</w:t>
      </w:r>
      <w:proofErr w:type="spellStart"/>
      <w:r>
        <w:rPr>
          <w:rFonts w:eastAsia="HiddenHorzOCR"/>
          <w:sz w:val="28"/>
          <w:lang w:val="en-US"/>
        </w:rPr>
        <w:t>ru</w:t>
      </w:r>
      <w:proofErr w:type="spellEnd"/>
    </w:p>
    <w:p w:rsidR="00AD4486" w:rsidRDefault="00AD4486" w:rsidP="00AD4486">
      <w:pPr>
        <w:tabs>
          <w:tab w:val="left" w:pos="1134"/>
        </w:tabs>
        <w:autoSpaceDE w:val="0"/>
        <w:autoSpaceDN w:val="0"/>
        <w:adjustRightInd w:val="0"/>
        <w:spacing w:after="200"/>
        <w:ind w:left="1069"/>
        <w:jc w:val="both"/>
        <w:rPr>
          <w:rFonts w:eastAsia="HiddenHorzOCR"/>
          <w:sz w:val="28"/>
        </w:rPr>
      </w:pPr>
      <w:r>
        <w:rPr>
          <w:rFonts w:eastAsia="HiddenHorzOCR"/>
          <w:sz w:val="28"/>
        </w:rPr>
        <w:t xml:space="preserve">Русскоязычные полнотекстовые ресурсы: </w:t>
      </w:r>
      <w:r>
        <w:rPr>
          <w:rFonts w:eastAsia="HiddenHorzOCR"/>
          <w:sz w:val="28"/>
          <w:lang w:val="en-US"/>
        </w:rPr>
        <w:t>http</w:t>
      </w:r>
      <w:r>
        <w:rPr>
          <w:rFonts w:eastAsia="HiddenHorzOCR"/>
          <w:sz w:val="28"/>
        </w:rPr>
        <w:t>//</w:t>
      </w:r>
      <w:r>
        <w:rPr>
          <w:rFonts w:eastAsia="HiddenHorzOCR"/>
          <w:sz w:val="28"/>
          <w:lang w:val="en-US"/>
        </w:rPr>
        <w:t>library</w:t>
      </w:r>
      <w:r>
        <w:rPr>
          <w:rFonts w:eastAsia="HiddenHorzOCR"/>
          <w:sz w:val="28"/>
        </w:rPr>
        <w:t>.</w:t>
      </w:r>
      <w:proofErr w:type="spellStart"/>
      <w:r>
        <w:rPr>
          <w:rFonts w:eastAsia="HiddenHorzOCR"/>
          <w:sz w:val="28"/>
          <w:lang w:val="en-US"/>
        </w:rPr>
        <w:t>sgu</w:t>
      </w:r>
      <w:proofErr w:type="spellEnd"/>
      <w:r>
        <w:rPr>
          <w:rFonts w:eastAsia="HiddenHorzOCR"/>
          <w:sz w:val="28"/>
        </w:rPr>
        <w:t>.</w:t>
      </w:r>
      <w:proofErr w:type="spellStart"/>
      <w:r>
        <w:rPr>
          <w:rFonts w:eastAsia="HiddenHorzOCR"/>
          <w:sz w:val="28"/>
          <w:lang w:val="en-US"/>
        </w:rPr>
        <w:t>ru</w:t>
      </w:r>
      <w:proofErr w:type="spellEnd"/>
      <w:r>
        <w:rPr>
          <w:rFonts w:eastAsia="HiddenHorzOCR"/>
          <w:sz w:val="28"/>
        </w:rPr>
        <w:t>/</w:t>
      </w:r>
      <w:r>
        <w:rPr>
          <w:rFonts w:eastAsia="HiddenHorzOCR"/>
          <w:sz w:val="28"/>
          <w:lang w:val="en-US"/>
        </w:rPr>
        <w:t>index</w:t>
      </w:r>
      <w:r>
        <w:rPr>
          <w:rFonts w:eastAsia="HiddenHorzOCR"/>
          <w:sz w:val="28"/>
        </w:rPr>
        <w:t>.</w:t>
      </w:r>
      <w:proofErr w:type="spellStart"/>
      <w:r>
        <w:rPr>
          <w:rFonts w:eastAsia="HiddenHorzOCR"/>
          <w:sz w:val="28"/>
          <w:lang w:val="en-US"/>
        </w:rPr>
        <w:t>php</w:t>
      </w:r>
      <w:proofErr w:type="spellEnd"/>
      <w:r>
        <w:rPr>
          <w:rFonts w:eastAsia="HiddenHorzOCR"/>
          <w:sz w:val="28"/>
        </w:rPr>
        <w:t>/</w:t>
      </w:r>
      <w:r>
        <w:rPr>
          <w:rFonts w:eastAsia="HiddenHorzOCR"/>
          <w:sz w:val="28"/>
          <w:lang w:val="en-US"/>
        </w:rPr>
        <w:t>index</w:t>
      </w:r>
      <w:r>
        <w:rPr>
          <w:rFonts w:eastAsia="HiddenHorzOCR"/>
          <w:sz w:val="28"/>
        </w:rPr>
        <w:t>.?</w:t>
      </w:r>
      <w:r>
        <w:rPr>
          <w:rFonts w:eastAsia="HiddenHorzOCR"/>
          <w:sz w:val="28"/>
          <w:lang w:val="en-US"/>
        </w:rPr>
        <w:t>page</w:t>
      </w:r>
      <w:r>
        <w:rPr>
          <w:rFonts w:eastAsia="HiddenHorzOCR"/>
          <w:sz w:val="28"/>
        </w:rPr>
        <w:t>=</w:t>
      </w:r>
      <w:proofErr w:type="spellStart"/>
      <w:r>
        <w:rPr>
          <w:rFonts w:eastAsia="HiddenHorzOCR"/>
          <w:sz w:val="28"/>
          <w:lang w:val="en-US"/>
        </w:rPr>
        <w:t>resursi</w:t>
      </w:r>
      <w:proofErr w:type="spellEnd"/>
      <w:r>
        <w:rPr>
          <w:rFonts w:eastAsia="HiddenHorzOCR"/>
          <w:sz w:val="28"/>
        </w:rPr>
        <w:t>&amp;</w:t>
      </w:r>
      <w:r>
        <w:rPr>
          <w:rFonts w:eastAsia="HiddenHorzOCR"/>
          <w:sz w:val="28"/>
          <w:lang w:val="en-US"/>
        </w:rPr>
        <w:t>p</w:t>
      </w:r>
      <w:r>
        <w:rPr>
          <w:rFonts w:eastAsia="HiddenHorzOCR"/>
          <w:sz w:val="28"/>
        </w:rPr>
        <w:t>=</w:t>
      </w:r>
      <w:proofErr w:type="spellStart"/>
      <w:r>
        <w:rPr>
          <w:rFonts w:eastAsia="HiddenHorzOCR"/>
          <w:sz w:val="28"/>
          <w:lang w:val="en-US"/>
        </w:rPr>
        <w:t>rubase</w:t>
      </w:r>
      <w:proofErr w:type="spellEnd"/>
      <w:r w:rsidRPr="00AD4486">
        <w:rPr>
          <w:rFonts w:eastAsia="HiddenHorzOCR"/>
          <w:sz w:val="28"/>
        </w:rPr>
        <w:t xml:space="preserve"> </w:t>
      </w:r>
    </w:p>
    <w:p w:rsidR="00AD4486" w:rsidRDefault="00AD4486" w:rsidP="00AD4486">
      <w:pPr>
        <w:tabs>
          <w:tab w:val="left" w:pos="1134"/>
        </w:tabs>
        <w:autoSpaceDE w:val="0"/>
        <w:autoSpaceDN w:val="0"/>
        <w:adjustRightInd w:val="0"/>
        <w:spacing w:after="200"/>
        <w:ind w:left="1069"/>
        <w:jc w:val="both"/>
        <w:rPr>
          <w:rFonts w:eastAsia="HiddenHorzOCR"/>
          <w:sz w:val="28"/>
        </w:rPr>
      </w:pPr>
      <w:r>
        <w:rPr>
          <w:rFonts w:eastAsia="HiddenHorzOCR"/>
          <w:sz w:val="28"/>
        </w:rPr>
        <w:t xml:space="preserve">Компьютерный корпус газетных текстов МГУ (КГТ): </w:t>
      </w:r>
      <w:hyperlink r:id="rId6" w:history="1">
        <w:r>
          <w:rPr>
            <w:rStyle w:val="a3"/>
            <w:rFonts w:eastAsia="HiddenHorzOCR"/>
            <w:sz w:val="28"/>
            <w:lang w:val="en-US"/>
          </w:rPr>
          <w:t>www</w:t>
        </w:r>
        <w:r>
          <w:rPr>
            <w:rStyle w:val="a3"/>
            <w:rFonts w:eastAsia="HiddenHorzOCR"/>
            <w:sz w:val="28"/>
          </w:rPr>
          <w:t>.</w:t>
        </w:r>
        <w:proofErr w:type="spellStart"/>
        <w:r>
          <w:rPr>
            <w:rStyle w:val="a3"/>
            <w:rFonts w:eastAsia="HiddenHorzOCR"/>
            <w:sz w:val="28"/>
            <w:lang w:val="en-US"/>
          </w:rPr>
          <w:t>philol</w:t>
        </w:r>
        <w:proofErr w:type="spellEnd"/>
        <w:r>
          <w:rPr>
            <w:rStyle w:val="a3"/>
            <w:rFonts w:eastAsia="HiddenHorzOCR"/>
            <w:sz w:val="28"/>
          </w:rPr>
          <w:t>.</w:t>
        </w:r>
        <w:proofErr w:type="spellStart"/>
        <w:r>
          <w:rPr>
            <w:rStyle w:val="a3"/>
            <w:rFonts w:eastAsia="HiddenHorzOCR"/>
            <w:sz w:val="28"/>
            <w:lang w:val="en-US"/>
          </w:rPr>
          <w:t>msu</w:t>
        </w:r>
        <w:proofErr w:type="spellEnd"/>
        <w:r>
          <w:rPr>
            <w:rStyle w:val="a3"/>
            <w:rFonts w:eastAsia="HiddenHorzOCR"/>
            <w:sz w:val="28"/>
          </w:rPr>
          <w:t>.</w:t>
        </w:r>
        <w:proofErr w:type="spellStart"/>
        <w:r>
          <w:rPr>
            <w:rStyle w:val="a3"/>
            <w:rFonts w:eastAsia="HiddenHorzOCR"/>
            <w:sz w:val="28"/>
            <w:lang w:val="en-US"/>
          </w:rPr>
          <w:t>ru</w:t>
        </w:r>
        <w:proofErr w:type="spellEnd"/>
      </w:hyperlink>
    </w:p>
    <w:p w:rsidR="00AD4486" w:rsidRDefault="00AD4486" w:rsidP="00AD4486">
      <w:pPr>
        <w:tabs>
          <w:tab w:val="left" w:pos="1134"/>
        </w:tabs>
        <w:autoSpaceDE w:val="0"/>
        <w:autoSpaceDN w:val="0"/>
        <w:adjustRightInd w:val="0"/>
        <w:spacing w:after="200"/>
        <w:ind w:left="1069"/>
        <w:jc w:val="both"/>
        <w:rPr>
          <w:rFonts w:eastAsia="HiddenHorzOCR"/>
          <w:sz w:val="28"/>
        </w:rPr>
      </w:pPr>
      <w:r>
        <w:rPr>
          <w:rFonts w:eastAsia="HiddenHorzOCR"/>
          <w:sz w:val="28"/>
        </w:rPr>
        <w:t xml:space="preserve">Национальный корпус русского литературного языка (НКРЛЯ): </w:t>
      </w:r>
      <w:r>
        <w:rPr>
          <w:rFonts w:eastAsia="HiddenHorzOCR"/>
          <w:sz w:val="28"/>
          <w:lang w:val="en-US"/>
        </w:rPr>
        <w:t>www</w:t>
      </w:r>
      <w:r>
        <w:rPr>
          <w:rFonts w:eastAsia="HiddenHorzOCR"/>
          <w:sz w:val="28"/>
        </w:rPr>
        <w:t>.</w:t>
      </w:r>
      <w:proofErr w:type="spellStart"/>
      <w:r>
        <w:rPr>
          <w:rFonts w:eastAsia="HiddenHorzOCR"/>
          <w:sz w:val="28"/>
          <w:lang w:val="en-US"/>
        </w:rPr>
        <w:t>narusko</w:t>
      </w:r>
      <w:proofErr w:type="spellEnd"/>
      <w:r>
        <w:rPr>
          <w:rFonts w:eastAsia="HiddenHorzOCR"/>
          <w:sz w:val="28"/>
        </w:rPr>
        <w:t>.</w:t>
      </w:r>
      <w:proofErr w:type="spellStart"/>
      <w:r>
        <w:rPr>
          <w:rFonts w:eastAsia="HiddenHorzOCR"/>
          <w:sz w:val="28"/>
          <w:lang w:val="en-US"/>
        </w:rPr>
        <w:t>ru</w:t>
      </w:r>
      <w:proofErr w:type="spellEnd"/>
      <w:r w:rsidRPr="00AD4486">
        <w:rPr>
          <w:rFonts w:eastAsia="HiddenHorzOCR"/>
          <w:sz w:val="28"/>
        </w:rPr>
        <w:t xml:space="preserve"> </w:t>
      </w:r>
    </w:p>
    <w:p w:rsidR="00AD4486" w:rsidRDefault="00AD4486" w:rsidP="00AD4486">
      <w:pPr>
        <w:tabs>
          <w:tab w:val="left" w:pos="1134"/>
        </w:tabs>
        <w:autoSpaceDE w:val="0"/>
        <w:autoSpaceDN w:val="0"/>
        <w:adjustRightInd w:val="0"/>
        <w:spacing w:after="200"/>
        <w:ind w:left="1069"/>
        <w:jc w:val="both"/>
        <w:rPr>
          <w:rFonts w:eastAsia="HiddenHorzOCR"/>
          <w:sz w:val="28"/>
        </w:rPr>
      </w:pPr>
      <w:r>
        <w:rPr>
          <w:rFonts w:eastAsia="HiddenHorzOCR"/>
          <w:sz w:val="28"/>
        </w:rPr>
        <w:t xml:space="preserve">Национальный корпус русского языка: </w:t>
      </w:r>
      <w:hyperlink r:id="rId7" w:history="1">
        <w:r>
          <w:rPr>
            <w:rStyle w:val="a3"/>
            <w:rFonts w:eastAsia="HiddenHorzOCR"/>
            <w:sz w:val="28"/>
            <w:lang w:val="en-US"/>
          </w:rPr>
          <w:t>www</w:t>
        </w:r>
        <w:r>
          <w:rPr>
            <w:rStyle w:val="a3"/>
            <w:rFonts w:eastAsia="HiddenHorzOCR"/>
            <w:sz w:val="28"/>
          </w:rPr>
          <w:t>.</w:t>
        </w:r>
        <w:proofErr w:type="spellStart"/>
        <w:r>
          <w:rPr>
            <w:rStyle w:val="a3"/>
            <w:rFonts w:eastAsia="HiddenHorzOCR"/>
            <w:sz w:val="28"/>
            <w:lang w:val="en-US"/>
          </w:rPr>
          <w:t>ruscorpora</w:t>
        </w:r>
        <w:proofErr w:type="spellEnd"/>
        <w:r>
          <w:rPr>
            <w:rStyle w:val="a3"/>
            <w:rFonts w:eastAsia="HiddenHorzOCR"/>
            <w:sz w:val="28"/>
          </w:rPr>
          <w:t>.</w:t>
        </w:r>
        <w:proofErr w:type="spellStart"/>
        <w:r>
          <w:rPr>
            <w:rStyle w:val="a3"/>
            <w:rFonts w:eastAsia="HiddenHorzOCR"/>
            <w:sz w:val="28"/>
            <w:lang w:val="en-US"/>
          </w:rPr>
          <w:t>ru</w:t>
        </w:r>
        <w:proofErr w:type="spellEnd"/>
      </w:hyperlink>
    </w:p>
    <w:p w:rsidR="00AD4486" w:rsidRDefault="00AD4486" w:rsidP="00AD4486">
      <w:pPr>
        <w:tabs>
          <w:tab w:val="left" w:pos="1134"/>
        </w:tabs>
        <w:autoSpaceDE w:val="0"/>
        <w:autoSpaceDN w:val="0"/>
        <w:adjustRightInd w:val="0"/>
        <w:spacing w:after="200"/>
        <w:ind w:left="1069"/>
        <w:jc w:val="both"/>
        <w:rPr>
          <w:rFonts w:eastAsia="HiddenHorzOCR"/>
          <w:sz w:val="28"/>
        </w:rPr>
      </w:pPr>
      <w:r>
        <w:rPr>
          <w:rFonts w:eastAsia="HiddenHorzOCR"/>
          <w:sz w:val="28"/>
        </w:rPr>
        <w:t xml:space="preserve">Система баз данных </w:t>
      </w:r>
      <w:proofErr w:type="spellStart"/>
      <w:r>
        <w:rPr>
          <w:rFonts w:eastAsia="HiddenHorzOCR"/>
          <w:sz w:val="28"/>
        </w:rPr>
        <w:t>Интегрум</w:t>
      </w:r>
      <w:proofErr w:type="spellEnd"/>
      <w:r>
        <w:rPr>
          <w:rFonts w:eastAsia="HiddenHorzOCR"/>
          <w:sz w:val="28"/>
        </w:rPr>
        <w:t xml:space="preserve">: </w:t>
      </w:r>
      <w:r>
        <w:rPr>
          <w:rFonts w:eastAsia="HiddenHorzOCR"/>
          <w:sz w:val="28"/>
          <w:lang w:val="en-US"/>
        </w:rPr>
        <w:t>www</w:t>
      </w:r>
      <w:r>
        <w:rPr>
          <w:rFonts w:eastAsia="HiddenHorzOCR"/>
          <w:sz w:val="28"/>
        </w:rPr>
        <w:t>.</w:t>
      </w:r>
      <w:proofErr w:type="spellStart"/>
      <w:r>
        <w:rPr>
          <w:rFonts w:eastAsia="HiddenHorzOCR"/>
          <w:sz w:val="28"/>
          <w:lang w:val="en-US"/>
        </w:rPr>
        <w:t>integrum</w:t>
      </w:r>
      <w:proofErr w:type="spellEnd"/>
      <w:r>
        <w:rPr>
          <w:rFonts w:eastAsia="HiddenHorzOCR"/>
          <w:sz w:val="28"/>
        </w:rPr>
        <w:t>.</w:t>
      </w:r>
      <w:proofErr w:type="spellStart"/>
      <w:r>
        <w:rPr>
          <w:rFonts w:eastAsia="HiddenHorzOCR"/>
          <w:sz w:val="28"/>
          <w:lang w:val="en-US"/>
        </w:rPr>
        <w:t>ru</w:t>
      </w:r>
      <w:proofErr w:type="spellEnd"/>
    </w:p>
    <w:p w:rsidR="00AD4486" w:rsidRDefault="00AD4486" w:rsidP="00AD4486">
      <w:pPr>
        <w:tabs>
          <w:tab w:val="left" w:pos="1134"/>
        </w:tabs>
        <w:autoSpaceDE w:val="0"/>
        <w:autoSpaceDN w:val="0"/>
        <w:adjustRightInd w:val="0"/>
        <w:ind w:left="1069"/>
        <w:rPr>
          <w:rFonts w:eastAsia="HiddenHorzOCR"/>
          <w:b/>
          <w:i/>
          <w:sz w:val="28"/>
          <w:szCs w:val="28"/>
        </w:rPr>
      </w:pPr>
      <w:r>
        <w:rPr>
          <w:rFonts w:eastAsia="HiddenHorzOCR"/>
          <w:b/>
          <w:i/>
          <w:sz w:val="28"/>
          <w:szCs w:val="28"/>
        </w:rPr>
        <w:t xml:space="preserve">Программное обеспечение:  </w:t>
      </w:r>
    </w:p>
    <w:p w:rsidR="00AD4486" w:rsidRDefault="00AD4486" w:rsidP="00AD4486">
      <w:pPr>
        <w:tabs>
          <w:tab w:val="left" w:pos="1134"/>
        </w:tabs>
        <w:autoSpaceDE w:val="0"/>
        <w:autoSpaceDN w:val="0"/>
        <w:adjustRightInd w:val="0"/>
        <w:spacing w:after="200"/>
        <w:ind w:left="106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lang w:val="en-US"/>
        </w:rPr>
        <w:t>Windows</w:t>
      </w:r>
      <w:r>
        <w:rPr>
          <w:rFonts w:eastAsia="HiddenHorzOCR"/>
          <w:sz w:val="28"/>
        </w:rPr>
        <w:t xml:space="preserve"> 8 Профессиональная 64-разрядная операционная система</w:t>
      </w:r>
    </w:p>
    <w:p w:rsidR="00AD4486" w:rsidRDefault="00AD4486" w:rsidP="00AD4486">
      <w:pPr>
        <w:tabs>
          <w:tab w:val="left" w:pos="1134"/>
        </w:tabs>
        <w:autoSpaceDE w:val="0"/>
        <w:autoSpaceDN w:val="0"/>
        <w:adjustRightInd w:val="0"/>
        <w:spacing w:after="200"/>
        <w:ind w:left="1069"/>
        <w:jc w:val="both"/>
        <w:rPr>
          <w:rFonts w:eastAsia="HiddenHorzOCR"/>
          <w:sz w:val="28"/>
        </w:rPr>
      </w:pPr>
      <w:r>
        <w:rPr>
          <w:rFonts w:eastAsia="HiddenHorzOCR"/>
          <w:sz w:val="28"/>
        </w:rPr>
        <w:t xml:space="preserve">Пакет </w:t>
      </w:r>
      <w:proofErr w:type="spellStart"/>
      <w:r>
        <w:rPr>
          <w:rFonts w:eastAsia="HiddenHorzOCR"/>
          <w:sz w:val="28"/>
          <w:lang w:val="en-US"/>
        </w:rPr>
        <w:t>Mikrosoft</w:t>
      </w:r>
      <w:proofErr w:type="spellEnd"/>
      <w:r w:rsidRPr="00AD4486">
        <w:rPr>
          <w:rFonts w:eastAsia="HiddenHorzOCR"/>
          <w:sz w:val="28"/>
        </w:rPr>
        <w:t xml:space="preserve"> </w:t>
      </w:r>
      <w:proofErr w:type="spellStart"/>
      <w:r>
        <w:rPr>
          <w:rFonts w:eastAsia="HiddenHorzOCR"/>
          <w:sz w:val="28"/>
          <w:lang w:val="en-US"/>
        </w:rPr>
        <w:t>Offis</w:t>
      </w:r>
      <w:proofErr w:type="spellEnd"/>
      <w:r w:rsidRPr="00AD4486">
        <w:rPr>
          <w:rFonts w:eastAsia="HiddenHorzOCR"/>
          <w:sz w:val="28"/>
        </w:rPr>
        <w:t xml:space="preserve"> </w:t>
      </w:r>
      <w:r>
        <w:rPr>
          <w:rFonts w:eastAsia="HiddenHorzOCR"/>
          <w:sz w:val="28"/>
        </w:rPr>
        <w:t>профессиональный плюс 2010 (</w:t>
      </w:r>
      <w:r>
        <w:rPr>
          <w:rFonts w:eastAsia="HiddenHorzOCR"/>
          <w:sz w:val="28"/>
          <w:lang w:val="en-US"/>
        </w:rPr>
        <w:t>Word</w:t>
      </w:r>
      <w:r>
        <w:rPr>
          <w:rFonts w:eastAsia="HiddenHorzOCR"/>
          <w:sz w:val="28"/>
        </w:rPr>
        <w:t xml:space="preserve">, </w:t>
      </w:r>
      <w:r>
        <w:rPr>
          <w:rFonts w:eastAsia="HiddenHorzOCR"/>
          <w:sz w:val="28"/>
          <w:lang w:val="en-US"/>
        </w:rPr>
        <w:t>Excel</w:t>
      </w:r>
      <w:r>
        <w:rPr>
          <w:rFonts w:eastAsia="HiddenHorzOCR"/>
          <w:sz w:val="28"/>
        </w:rPr>
        <w:t xml:space="preserve">, </w:t>
      </w:r>
      <w:r>
        <w:rPr>
          <w:rFonts w:eastAsia="HiddenHorzOCR"/>
          <w:sz w:val="28"/>
          <w:lang w:val="en-US"/>
        </w:rPr>
        <w:t>PowerPoint</w:t>
      </w:r>
      <w:r>
        <w:rPr>
          <w:rFonts w:eastAsia="HiddenHorzOCR"/>
          <w:sz w:val="28"/>
        </w:rPr>
        <w:t>)</w:t>
      </w:r>
    </w:p>
    <w:p w:rsidR="00AD4486" w:rsidRDefault="00AD4486" w:rsidP="00AD4486">
      <w:pPr>
        <w:tabs>
          <w:tab w:val="left" w:pos="1134"/>
        </w:tabs>
        <w:autoSpaceDE w:val="0"/>
        <w:autoSpaceDN w:val="0"/>
        <w:adjustRightInd w:val="0"/>
        <w:spacing w:after="200"/>
        <w:ind w:left="1069"/>
        <w:jc w:val="both"/>
        <w:rPr>
          <w:rFonts w:eastAsia="HiddenHorzOCR"/>
          <w:sz w:val="28"/>
        </w:rPr>
      </w:pPr>
      <w:proofErr w:type="spellStart"/>
      <w:r>
        <w:rPr>
          <w:rFonts w:eastAsia="HiddenHorzOCR"/>
          <w:sz w:val="28"/>
          <w:lang w:val="en-US"/>
        </w:rPr>
        <w:t>Scribus</w:t>
      </w:r>
      <w:proofErr w:type="spellEnd"/>
      <w:r>
        <w:rPr>
          <w:rFonts w:eastAsia="HiddenHorzOCR"/>
          <w:sz w:val="28"/>
        </w:rPr>
        <w:t xml:space="preserve"> 1.4.2 – программа вёрстки</w:t>
      </w:r>
    </w:p>
    <w:p w:rsidR="00AD4486" w:rsidRDefault="00AD4486" w:rsidP="00AD4486">
      <w:pPr>
        <w:tabs>
          <w:tab w:val="left" w:pos="1134"/>
        </w:tabs>
        <w:autoSpaceDE w:val="0"/>
        <w:autoSpaceDN w:val="0"/>
        <w:adjustRightInd w:val="0"/>
        <w:spacing w:after="200"/>
        <w:ind w:left="1069"/>
        <w:jc w:val="both"/>
        <w:rPr>
          <w:rFonts w:eastAsia="HiddenHorzOCR"/>
          <w:sz w:val="28"/>
        </w:rPr>
      </w:pPr>
      <w:r>
        <w:rPr>
          <w:rFonts w:eastAsia="HiddenHorzOCR"/>
          <w:sz w:val="28"/>
          <w:lang w:val="en-US"/>
        </w:rPr>
        <w:t>ABBY</w:t>
      </w:r>
      <w:r w:rsidRPr="00AD4486">
        <w:rPr>
          <w:rFonts w:eastAsia="HiddenHorzOCR"/>
          <w:sz w:val="28"/>
        </w:rPr>
        <w:t xml:space="preserve"> </w:t>
      </w:r>
      <w:proofErr w:type="spellStart"/>
      <w:r>
        <w:rPr>
          <w:rFonts w:eastAsia="HiddenHorzOCR"/>
          <w:sz w:val="28"/>
          <w:lang w:val="en-US"/>
        </w:rPr>
        <w:t>Lingvo</w:t>
      </w:r>
      <w:proofErr w:type="spellEnd"/>
      <w:r w:rsidRPr="00AD4486">
        <w:rPr>
          <w:rFonts w:eastAsia="HiddenHorzOCR"/>
          <w:sz w:val="28"/>
        </w:rPr>
        <w:t xml:space="preserve"> </w:t>
      </w:r>
      <w:r>
        <w:rPr>
          <w:rFonts w:eastAsia="HiddenHorzOCR"/>
          <w:sz w:val="28"/>
          <w:lang w:val="en-US"/>
        </w:rPr>
        <w:t>x</w:t>
      </w:r>
      <w:r>
        <w:rPr>
          <w:rFonts w:eastAsia="HiddenHorzOCR"/>
          <w:sz w:val="28"/>
        </w:rPr>
        <w:t>5 – электронный словарь</w:t>
      </w:r>
    </w:p>
    <w:p w:rsidR="00AD4486" w:rsidRDefault="00AD4486" w:rsidP="00AD4486">
      <w:pPr>
        <w:tabs>
          <w:tab w:val="left" w:pos="1134"/>
        </w:tabs>
        <w:autoSpaceDE w:val="0"/>
        <w:autoSpaceDN w:val="0"/>
        <w:adjustRightInd w:val="0"/>
        <w:spacing w:after="200"/>
        <w:ind w:left="1069"/>
        <w:jc w:val="both"/>
        <w:rPr>
          <w:rFonts w:eastAsia="HiddenHorzOCR"/>
          <w:sz w:val="28"/>
        </w:rPr>
      </w:pPr>
      <w:r>
        <w:rPr>
          <w:rFonts w:eastAsia="HiddenHorzOCR"/>
          <w:sz w:val="28"/>
          <w:lang w:val="en-US"/>
        </w:rPr>
        <w:t>Adobe</w:t>
      </w:r>
      <w:r w:rsidRPr="00AD4486">
        <w:rPr>
          <w:rFonts w:eastAsia="HiddenHorzOCR"/>
          <w:sz w:val="28"/>
        </w:rPr>
        <w:t xml:space="preserve"> </w:t>
      </w:r>
      <w:r>
        <w:rPr>
          <w:rFonts w:eastAsia="HiddenHorzOCR"/>
          <w:sz w:val="28"/>
          <w:lang w:val="en-US"/>
        </w:rPr>
        <w:t>InDesign</w:t>
      </w:r>
      <w:r w:rsidRPr="00AD4486">
        <w:rPr>
          <w:rFonts w:eastAsia="HiddenHorzOCR"/>
          <w:sz w:val="28"/>
        </w:rPr>
        <w:t xml:space="preserve"> </w:t>
      </w:r>
      <w:r>
        <w:rPr>
          <w:rFonts w:eastAsia="HiddenHorzOCR"/>
          <w:sz w:val="28"/>
          <w:lang w:val="en-US"/>
        </w:rPr>
        <w:t>CS</w:t>
      </w:r>
      <w:r>
        <w:rPr>
          <w:rFonts w:eastAsia="HiddenHorzOCR"/>
          <w:sz w:val="28"/>
        </w:rPr>
        <w:t>6 – программа вёрстки</w:t>
      </w:r>
    </w:p>
    <w:p w:rsidR="00AD4486" w:rsidRDefault="00AD4486" w:rsidP="00AD4486">
      <w:pPr>
        <w:tabs>
          <w:tab w:val="left" w:pos="1134"/>
        </w:tabs>
        <w:autoSpaceDE w:val="0"/>
        <w:autoSpaceDN w:val="0"/>
        <w:adjustRightInd w:val="0"/>
        <w:spacing w:after="200"/>
        <w:ind w:left="1069"/>
        <w:jc w:val="both"/>
        <w:rPr>
          <w:rFonts w:eastAsia="HiddenHorzOCR"/>
          <w:sz w:val="28"/>
        </w:rPr>
      </w:pPr>
      <w:proofErr w:type="spellStart"/>
      <w:r>
        <w:rPr>
          <w:rFonts w:eastAsia="HiddenHorzOCR"/>
          <w:sz w:val="28"/>
          <w:lang w:val="en-US"/>
        </w:rPr>
        <w:lastRenderedPageBreak/>
        <w:t>VisDic</w:t>
      </w:r>
      <w:proofErr w:type="spellEnd"/>
      <w:r>
        <w:rPr>
          <w:rFonts w:eastAsia="HiddenHorzOCR"/>
          <w:sz w:val="28"/>
        </w:rPr>
        <w:t xml:space="preserve"> – программа для работы с русским </w:t>
      </w:r>
      <w:proofErr w:type="spellStart"/>
      <w:r>
        <w:rPr>
          <w:rFonts w:eastAsia="HiddenHorzOCR"/>
          <w:sz w:val="28"/>
        </w:rPr>
        <w:t>ворднетом</w:t>
      </w:r>
      <w:proofErr w:type="spellEnd"/>
    </w:p>
    <w:p w:rsidR="002B4B3A" w:rsidRDefault="002B4B3A" w:rsidP="002B4B3A">
      <w:pPr>
        <w:autoSpaceDE w:val="0"/>
        <w:autoSpaceDN w:val="0"/>
        <w:adjustRightInd w:val="0"/>
        <w:ind w:firstLine="708"/>
        <w:jc w:val="both"/>
        <w:rPr>
          <w:rFonts w:eastAsia="HiddenHorzOCR"/>
          <w:b/>
          <w:bCs/>
          <w:sz w:val="28"/>
          <w:szCs w:val="28"/>
        </w:rPr>
      </w:pPr>
    </w:p>
    <w:p w:rsidR="002B4B3A" w:rsidRDefault="0032010B" w:rsidP="000817C7">
      <w:pPr>
        <w:autoSpaceDE w:val="0"/>
        <w:autoSpaceDN w:val="0"/>
        <w:adjustRightInd w:val="0"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10</w:t>
      </w:r>
      <w:r w:rsidR="000817C7">
        <w:rPr>
          <w:rFonts w:eastAsia="HiddenHorzOCR"/>
          <w:b/>
          <w:bCs/>
          <w:sz w:val="28"/>
          <w:szCs w:val="28"/>
        </w:rPr>
        <w:t>.</w:t>
      </w:r>
      <w:r>
        <w:rPr>
          <w:rFonts w:eastAsia="HiddenHorzOCR"/>
          <w:b/>
          <w:bCs/>
          <w:sz w:val="28"/>
          <w:szCs w:val="28"/>
        </w:rPr>
        <w:t xml:space="preserve"> </w:t>
      </w:r>
      <w:r w:rsidR="002B4B3A">
        <w:rPr>
          <w:rFonts w:eastAsia="HiddenHorzOCR"/>
          <w:b/>
          <w:sz w:val="28"/>
          <w:szCs w:val="28"/>
        </w:rPr>
        <w:t>Материально-техническое обеспечени</w:t>
      </w:r>
      <w:r w:rsidR="00606C62">
        <w:rPr>
          <w:rFonts w:eastAsia="HiddenHorzOCR"/>
          <w:b/>
          <w:sz w:val="28"/>
          <w:szCs w:val="28"/>
        </w:rPr>
        <w:t>е производственной практики «Вторая</w:t>
      </w:r>
      <w:r w:rsidR="002B4B3A">
        <w:rPr>
          <w:rFonts w:eastAsia="HiddenHorzOCR"/>
          <w:b/>
          <w:sz w:val="28"/>
          <w:szCs w:val="28"/>
        </w:rPr>
        <w:t xml:space="preserve"> научно-исследовательская практика».</w:t>
      </w:r>
    </w:p>
    <w:p w:rsidR="000817C7" w:rsidRPr="000817C7" w:rsidRDefault="002B4B3A" w:rsidP="000817C7">
      <w:pPr>
        <w:suppressAutoHyphens/>
        <w:autoSpaceDE w:val="0"/>
        <w:autoSpaceDN w:val="0"/>
        <w:adjustRightInd w:val="0"/>
        <w:spacing w:after="200" w:line="276" w:lineRule="auto"/>
        <w:ind w:firstLine="567"/>
        <w:jc w:val="both"/>
        <w:rPr>
          <w:rFonts w:eastAsia="HiddenHorzOCR"/>
          <w:kern w:val="1"/>
          <w:sz w:val="28"/>
          <w:szCs w:val="28"/>
          <w:lang w:eastAsia="ar-SA"/>
        </w:rPr>
      </w:pPr>
      <w:r>
        <w:rPr>
          <w:rFonts w:eastAsia="HiddenHorzOCR"/>
          <w:i/>
          <w:sz w:val="28"/>
          <w:szCs w:val="28"/>
        </w:rPr>
        <w:t xml:space="preserve"> </w:t>
      </w:r>
      <w:r w:rsidR="000817C7" w:rsidRPr="000817C7">
        <w:rPr>
          <w:rFonts w:eastAsia="HiddenHorzOCR"/>
          <w:kern w:val="1"/>
          <w:sz w:val="28"/>
          <w:szCs w:val="28"/>
          <w:lang w:eastAsia="ar-SA"/>
        </w:rPr>
        <w:t>Для прохождения практики в Зональной научной библиотеке СГУ и на кафедре русского языка и речевой коммуникации имеются необходимые учебники и учебно-методические пособия, словари, научная литература.</w:t>
      </w:r>
    </w:p>
    <w:p w:rsidR="000817C7" w:rsidRPr="000817C7" w:rsidRDefault="000817C7" w:rsidP="000817C7">
      <w:pPr>
        <w:suppressAutoHyphens/>
        <w:autoSpaceDE w:val="0"/>
        <w:autoSpaceDN w:val="0"/>
        <w:adjustRightInd w:val="0"/>
        <w:spacing w:after="200" w:line="276" w:lineRule="auto"/>
        <w:ind w:firstLine="567"/>
        <w:jc w:val="both"/>
        <w:rPr>
          <w:rFonts w:eastAsia="HiddenHorzOCR"/>
          <w:kern w:val="1"/>
          <w:sz w:val="28"/>
          <w:szCs w:val="28"/>
          <w:lang w:eastAsia="ar-SA"/>
        </w:rPr>
      </w:pPr>
      <w:r w:rsidRPr="000817C7">
        <w:rPr>
          <w:rFonts w:eastAsia="HiddenHorzOCR"/>
          <w:kern w:val="1"/>
          <w:sz w:val="28"/>
          <w:szCs w:val="28"/>
          <w:lang w:eastAsia="ar-SA"/>
        </w:rPr>
        <w:t>В Институте филологии и журналистики имеются 2 компьютерных класса открытого доступа общей вместимостью 15 рабочих мест. Компьютерные классы обеспечены необходимым комплектом лицензионного программного обеспечения и выходом в сеть Интернет</w:t>
      </w:r>
      <w:r w:rsidRPr="000817C7">
        <w:rPr>
          <w:rFonts w:eastAsia="HiddenHorzOCR"/>
          <w:iCs/>
          <w:sz w:val="28"/>
          <w:szCs w:val="28"/>
        </w:rPr>
        <w:t xml:space="preserve"> для использования </w:t>
      </w:r>
      <w:proofErr w:type="spellStart"/>
      <w:r w:rsidRPr="000817C7">
        <w:rPr>
          <w:rFonts w:eastAsia="HiddenHorzOCR"/>
          <w:sz w:val="28"/>
          <w:szCs w:val="28"/>
          <w:lang w:val="en-US"/>
        </w:rPr>
        <w:t>elibrary</w:t>
      </w:r>
      <w:proofErr w:type="spellEnd"/>
      <w:r w:rsidRPr="000817C7">
        <w:rPr>
          <w:rFonts w:eastAsia="HiddenHorzOCR"/>
          <w:sz w:val="28"/>
          <w:szCs w:val="28"/>
        </w:rPr>
        <w:t xml:space="preserve">, </w:t>
      </w:r>
      <w:proofErr w:type="spellStart"/>
      <w:r w:rsidRPr="000817C7">
        <w:rPr>
          <w:rFonts w:eastAsia="Calibri"/>
          <w:bCs/>
          <w:sz w:val="28"/>
          <w:szCs w:val="28"/>
        </w:rPr>
        <w:t>medialing.spbu.ru</w:t>
      </w:r>
      <w:proofErr w:type="spellEnd"/>
      <w:r w:rsidRPr="000817C7">
        <w:rPr>
          <w:rFonts w:eastAsia="Calibri"/>
          <w:bCs/>
          <w:sz w:val="28"/>
          <w:szCs w:val="28"/>
        </w:rPr>
        <w:t xml:space="preserve">, </w:t>
      </w:r>
      <w:proofErr w:type="spellStart"/>
      <w:r w:rsidRPr="000817C7">
        <w:rPr>
          <w:sz w:val="28"/>
          <w:szCs w:val="28"/>
        </w:rPr>
        <w:t>ecoling.sfu-kras.ru</w:t>
      </w:r>
      <w:proofErr w:type="spellEnd"/>
      <w:r w:rsidRPr="000817C7">
        <w:rPr>
          <w:sz w:val="28"/>
          <w:szCs w:val="28"/>
        </w:rPr>
        <w:t>.</w:t>
      </w:r>
    </w:p>
    <w:p w:rsidR="000817C7" w:rsidRDefault="000817C7" w:rsidP="000817C7">
      <w:pPr>
        <w:suppressAutoHyphens/>
        <w:spacing w:line="276" w:lineRule="auto"/>
        <w:ind w:firstLine="709"/>
        <w:jc w:val="both"/>
        <w:rPr>
          <w:rFonts w:eastAsia="HiddenHorzOCR"/>
          <w:sz w:val="28"/>
          <w:szCs w:val="28"/>
        </w:rPr>
      </w:pPr>
    </w:p>
    <w:p w:rsidR="000817C7" w:rsidRPr="000817C7" w:rsidRDefault="000817C7" w:rsidP="000817C7">
      <w:pPr>
        <w:suppressAutoHyphens/>
        <w:spacing w:line="276" w:lineRule="auto"/>
        <w:ind w:firstLine="709"/>
        <w:jc w:val="both"/>
        <w:rPr>
          <w:rFonts w:eastAsia="HiddenHorzOCR"/>
          <w:sz w:val="28"/>
          <w:szCs w:val="28"/>
        </w:rPr>
      </w:pPr>
    </w:p>
    <w:p w:rsidR="000817C7" w:rsidRDefault="000817C7" w:rsidP="000817C7">
      <w:pPr>
        <w:suppressAutoHyphens/>
        <w:spacing w:after="200" w:line="276" w:lineRule="auto"/>
        <w:ind w:firstLine="567"/>
        <w:jc w:val="both"/>
        <w:rPr>
          <w:rFonts w:eastAsia="HiddenHorzOCR"/>
          <w:kern w:val="1"/>
          <w:sz w:val="28"/>
          <w:szCs w:val="28"/>
          <w:lang w:eastAsia="ar-SA"/>
        </w:rPr>
      </w:pPr>
      <w:r w:rsidRPr="000817C7">
        <w:rPr>
          <w:rFonts w:eastAsia="HiddenHorzOCR"/>
          <w:kern w:val="1"/>
          <w:sz w:val="28"/>
          <w:szCs w:val="28"/>
          <w:lang w:eastAsia="ar-SA"/>
        </w:rPr>
        <w:t xml:space="preserve">Программа составлена в соответствии с требованиями ФГОС </w:t>
      </w:r>
      <w:proofErr w:type="gramStart"/>
      <w:r w:rsidRPr="000817C7">
        <w:rPr>
          <w:rFonts w:eastAsia="HiddenHorzOCR"/>
          <w:kern w:val="1"/>
          <w:sz w:val="28"/>
          <w:szCs w:val="28"/>
          <w:lang w:eastAsia="ar-SA"/>
        </w:rPr>
        <w:t>ВО</w:t>
      </w:r>
      <w:proofErr w:type="gramEnd"/>
      <w:r w:rsidRPr="000817C7">
        <w:rPr>
          <w:rFonts w:eastAsia="HiddenHorzOCR"/>
          <w:kern w:val="1"/>
          <w:sz w:val="28"/>
          <w:szCs w:val="28"/>
          <w:lang w:eastAsia="ar-SA"/>
        </w:rPr>
        <w:t xml:space="preserve"> </w:t>
      </w:r>
      <w:proofErr w:type="gramStart"/>
      <w:r w:rsidRPr="000817C7">
        <w:rPr>
          <w:rFonts w:eastAsia="HiddenHorzOCR"/>
          <w:kern w:val="1"/>
          <w:sz w:val="28"/>
          <w:szCs w:val="28"/>
          <w:lang w:eastAsia="ar-SA"/>
        </w:rPr>
        <w:t>по</w:t>
      </w:r>
      <w:proofErr w:type="gramEnd"/>
      <w:r w:rsidRPr="000817C7">
        <w:rPr>
          <w:rFonts w:eastAsia="HiddenHorzOCR"/>
          <w:kern w:val="1"/>
          <w:sz w:val="28"/>
          <w:szCs w:val="28"/>
          <w:lang w:eastAsia="ar-SA"/>
        </w:rPr>
        <w:t xml:space="preserve"> направлению подготовки магистратуры 45.04.01 Филология и профилю подготовки «</w:t>
      </w:r>
      <w:r w:rsidRPr="000817C7">
        <w:rPr>
          <w:bCs/>
          <w:kern w:val="1"/>
          <w:sz w:val="28"/>
          <w:szCs w:val="28"/>
          <w:shd w:val="clear" w:color="auto" w:fill="FFFFFF"/>
          <w:lang w:eastAsia="ar-SA"/>
        </w:rPr>
        <w:t>Русский язык: система и её речевые реализации</w:t>
      </w:r>
      <w:r w:rsidRPr="000817C7">
        <w:rPr>
          <w:rFonts w:eastAsia="HiddenHorzOCR"/>
          <w:b/>
          <w:kern w:val="1"/>
          <w:sz w:val="28"/>
          <w:szCs w:val="28"/>
          <w:lang w:eastAsia="ar-SA"/>
        </w:rPr>
        <w:t>»</w:t>
      </w:r>
      <w:r w:rsidRPr="000817C7">
        <w:rPr>
          <w:rFonts w:eastAsia="HiddenHorzOCR"/>
          <w:kern w:val="1"/>
          <w:sz w:val="28"/>
          <w:szCs w:val="28"/>
          <w:lang w:eastAsia="ar-SA"/>
        </w:rPr>
        <w:t>.</w:t>
      </w:r>
    </w:p>
    <w:p w:rsidR="000817C7" w:rsidRPr="000817C7" w:rsidRDefault="000817C7" w:rsidP="000817C7">
      <w:pPr>
        <w:suppressAutoHyphens/>
        <w:spacing w:after="200" w:line="276" w:lineRule="auto"/>
        <w:ind w:firstLine="567"/>
        <w:jc w:val="both"/>
        <w:rPr>
          <w:rFonts w:eastAsia="HiddenHorzOCR"/>
          <w:kern w:val="1"/>
          <w:sz w:val="28"/>
          <w:szCs w:val="28"/>
          <w:lang w:eastAsia="ar-SA"/>
        </w:rPr>
      </w:pPr>
    </w:p>
    <w:p w:rsidR="002B4B3A" w:rsidRDefault="002B4B3A" w:rsidP="000817C7">
      <w:pPr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2B4B3A" w:rsidRDefault="002B4B3A" w:rsidP="002B4B3A">
      <w:pPr>
        <w:suppressAutoHyphens/>
        <w:ind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Автор: </w:t>
      </w:r>
      <w:r w:rsidR="000817C7">
        <w:rPr>
          <w:rFonts w:eastAsia="HiddenHorzOCR"/>
          <w:sz w:val="28"/>
          <w:szCs w:val="28"/>
        </w:rPr>
        <w:t>____________</w:t>
      </w:r>
      <w:r>
        <w:rPr>
          <w:rFonts w:eastAsia="HiddenHorzOCR"/>
          <w:sz w:val="28"/>
          <w:szCs w:val="28"/>
        </w:rPr>
        <w:t>проф</w:t>
      </w:r>
      <w:r w:rsidR="000817C7">
        <w:rPr>
          <w:rFonts w:eastAsia="HiddenHorzOCR"/>
          <w:sz w:val="28"/>
          <w:szCs w:val="28"/>
        </w:rPr>
        <w:t xml:space="preserve">. </w:t>
      </w:r>
      <w:r>
        <w:rPr>
          <w:rFonts w:eastAsia="HiddenHorzOCR"/>
          <w:sz w:val="28"/>
          <w:szCs w:val="28"/>
        </w:rPr>
        <w:t>Кормилицына М.А.</w:t>
      </w:r>
    </w:p>
    <w:p w:rsidR="000817C7" w:rsidRDefault="000817C7" w:rsidP="002B4B3A">
      <w:pPr>
        <w:suppressAutoHyphens/>
        <w:ind w:firstLine="709"/>
        <w:jc w:val="both"/>
        <w:rPr>
          <w:rFonts w:eastAsia="HiddenHorzOCR"/>
          <w:sz w:val="28"/>
          <w:szCs w:val="28"/>
        </w:rPr>
      </w:pPr>
    </w:p>
    <w:p w:rsidR="000817C7" w:rsidRDefault="000817C7" w:rsidP="002B4B3A">
      <w:pPr>
        <w:suppressAutoHyphens/>
        <w:ind w:firstLine="709"/>
        <w:jc w:val="both"/>
        <w:rPr>
          <w:rFonts w:eastAsia="HiddenHorzOCR"/>
          <w:sz w:val="28"/>
          <w:szCs w:val="28"/>
        </w:rPr>
      </w:pPr>
    </w:p>
    <w:p w:rsidR="000817C7" w:rsidRDefault="000817C7" w:rsidP="002B4B3A">
      <w:pPr>
        <w:suppressAutoHyphens/>
        <w:ind w:firstLine="709"/>
        <w:jc w:val="both"/>
        <w:rPr>
          <w:sz w:val="28"/>
        </w:rPr>
      </w:pPr>
    </w:p>
    <w:p w:rsidR="000817C7" w:rsidRDefault="000817C7" w:rsidP="000817C7">
      <w:pPr>
        <w:suppressAutoHyphens/>
        <w:spacing w:line="276" w:lineRule="auto"/>
        <w:ind w:firstLine="709"/>
        <w:jc w:val="both"/>
        <w:rPr>
          <w:rFonts w:eastAsia="HiddenHorzOCR"/>
          <w:sz w:val="28"/>
          <w:szCs w:val="28"/>
        </w:rPr>
      </w:pPr>
      <w:r w:rsidRPr="000817C7">
        <w:rPr>
          <w:rFonts w:eastAsia="HiddenHorzOCR"/>
          <w:sz w:val="28"/>
          <w:szCs w:val="28"/>
        </w:rPr>
        <w:t>Программа одобрена на заседании кафедры русского языка</w:t>
      </w:r>
      <w:r w:rsidR="007906D3">
        <w:rPr>
          <w:rFonts w:eastAsia="HiddenHorzOCR"/>
          <w:sz w:val="28"/>
          <w:szCs w:val="28"/>
        </w:rPr>
        <w:t xml:space="preserve"> и речевой коммуникации от «17</w:t>
      </w:r>
      <w:r w:rsidR="004D679F">
        <w:rPr>
          <w:rFonts w:eastAsia="HiddenHorzOCR"/>
          <w:sz w:val="28"/>
          <w:szCs w:val="28"/>
        </w:rPr>
        <w:t xml:space="preserve">»  </w:t>
      </w:r>
      <w:r w:rsidR="007906D3">
        <w:rPr>
          <w:rFonts w:eastAsia="HiddenHorzOCR"/>
          <w:sz w:val="28"/>
          <w:szCs w:val="28"/>
        </w:rPr>
        <w:t>ноября</w:t>
      </w:r>
      <w:r w:rsidR="004D679F">
        <w:rPr>
          <w:rFonts w:eastAsia="HiddenHorzOCR"/>
          <w:sz w:val="28"/>
          <w:szCs w:val="28"/>
        </w:rPr>
        <w:t xml:space="preserve"> 2014 года, протокол № </w:t>
      </w:r>
      <w:r w:rsidR="007906D3">
        <w:rPr>
          <w:rFonts w:eastAsia="HiddenHorzOCR"/>
          <w:sz w:val="28"/>
          <w:szCs w:val="28"/>
        </w:rPr>
        <w:t>4а</w:t>
      </w:r>
      <w:r w:rsidR="004D679F">
        <w:rPr>
          <w:rFonts w:eastAsia="HiddenHorzOCR"/>
          <w:sz w:val="28"/>
          <w:szCs w:val="28"/>
        </w:rPr>
        <w:t>.</w:t>
      </w:r>
    </w:p>
    <w:p w:rsidR="000817C7" w:rsidRDefault="000817C7" w:rsidP="000817C7">
      <w:pPr>
        <w:suppressAutoHyphens/>
        <w:spacing w:line="276" w:lineRule="auto"/>
        <w:ind w:firstLine="709"/>
        <w:jc w:val="both"/>
        <w:rPr>
          <w:rFonts w:eastAsia="HiddenHorzOCR"/>
          <w:sz w:val="28"/>
          <w:szCs w:val="28"/>
        </w:rPr>
      </w:pPr>
    </w:p>
    <w:p w:rsidR="000817C7" w:rsidRPr="000817C7" w:rsidRDefault="000817C7" w:rsidP="000817C7">
      <w:pPr>
        <w:suppressAutoHyphens/>
        <w:spacing w:line="276" w:lineRule="auto"/>
        <w:ind w:firstLine="709"/>
        <w:jc w:val="both"/>
        <w:rPr>
          <w:sz w:val="28"/>
        </w:rPr>
      </w:pPr>
      <w:bookmarkStart w:id="0" w:name="_GoBack"/>
      <w:bookmarkEnd w:id="0"/>
    </w:p>
    <w:tbl>
      <w:tblPr>
        <w:tblW w:w="0" w:type="auto"/>
        <w:tblLook w:val="0400"/>
      </w:tblPr>
      <w:tblGrid>
        <w:gridCol w:w="4785"/>
        <w:gridCol w:w="4786"/>
      </w:tblGrid>
      <w:tr w:rsidR="002B4B3A" w:rsidRPr="002B4B3A" w:rsidTr="002B4B3A">
        <w:tc>
          <w:tcPr>
            <w:tcW w:w="4785" w:type="dxa"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szCs w:val="28"/>
              </w:rPr>
            </w:pPr>
          </w:p>
          <w:p w:rsidR="002B4B3A" w:rsidRDefault="002B4B3A" w:rsidP="002B4B3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 xml:space="preserve">Зав. кафедрой русского языка и </w:t>
            </w:r>
          </w:p>
          <w:p w:rsidR="002B4B3A" w:rsidRDefault="002B4B3A" w:rsidP="002B4B3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>Речевой коммуникации</w:t>
            </w:r>
          </w:p>
        </w:tc>
        <w:tc>
          <w:tcPr>
            <w:tcW w:w="4786" w:type="dxa"/>
          </w:tcPr>
          <w:p w:rsidR="002B4B3A" w:rsidRPr="002B4B3A" w:rsidRDefault="002B4B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HiddenHorzOCR"/>
                <w:sz w:val="28"/>
                <w:szCs w:val="28"/>
              </w:rPr>
            </w:pPr>
          </w:p>
          <w:p w:rsidR="002B4B3A" w:rsidRPr="002B4B3A" w:rsidRDefault="002B4B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HiddenHorzOCR"/>
                <w:sz w:val="28"/>
                <w:szCs w:val="28"/>
              </w:rPr>
            </w:pPr>
          </w:p>
          <w:p w:rsidR="002B4B3A" w:rsidRPr="002B4B3A" w:rsidRDefault="002B4B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HiddenHorzOCR"/>
                <w:sz w:val="28"/>
                <w:szCs w:val="28"/>
              </w:rPr>
            </w:pPr>
            <w:r w:rsidRPr="002B4B3A">
              <w:rPr>
                <w:rFonts w:eastAsia="HiddenHorzOCR"/>
                <w:sz w:val="28"/>
                <w:szCs w:val="28"/>
              </w:rPr>
              <w:t>Кормилицына М.А.</w:t>
            </w:r>
          </w:p>
        </w:tc>
      </w:tr>
    </w:tbl>
    <w:p w:rsidR="002B4B3A" w:rsidRDefault="002B4B3A" w:rsidP="002B4B3A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tbl>
      <w:tblPr>
        <w:tblW w:w="0" w:type="auto"/>
        <w:tblLook w:val="0400"/>
      </w:tblPr>
      <w:tblGrid>
        <w:gridCol w:w="4785"/>
        <w:gridCol w:w="4786"/>
      </w:tblGrid>
      <w:tr w:rsidR="002B4B3A" w:rsidTr="002B4B3A">
        <w:tc>
          <w:tcPr>
            <w:tcW w:w="4785" w:type="dxa"/>
            <w:hideMark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>Директор Института филологии и журналистики</w:t>
            </w:r>
          </w:p>
        </w:tc>
        <w:tc>
          <w:tcPr>
            <w:tcW w:w="4786" w:type="dxa"/>
          </w:tcPr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HiddenHorzOCR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>Борисова Л.С.</w:t>
            </w:r>
          </w:p>
          <w:p w:rsidR="002B4B3A" w:rsidRDefault="002B4B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HiddenHorzOCR"/>
                <w:szCs w:val="28"/>
              </w:rPr>
            </w:pPr>
          </w:p>
        </w:tc>
      </w:tr>
    </w:tbl>
    <w:p w:rsidR="002B4B3A" w:rsidRDefault="002B4B3A" w:rsidP="002B4B3A">
      <w:pPr>
        <w:autoSpaceDE w:val="0"/>
        <w:autoSpaceDN w:val="0"/>
        <w:adjustRightInd w:val="0"/>
        <w:ind w:firstLine="708"/>
        <w:jc w:val="both"/>
        <w:rPr>
          <w:rFonts w:eastAsia="HiddenHorzOCR"/>
          <w:iCs/>
          <w:sz w:val="28"/>
          <w:szCs w:val="28"/>
        </w:rPr>
      </w:pPr>
    </w:p>
    <w:p w:rsidR="001977C8" w:rsidRDefault="007906D3"/>
    <w:sectPr w:rsidR="001977C8" w:rsidSect="005A0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314E9"/>
    <w:multiLevelType w:val="hybridMultilevel"/>
    <w:tmpl w:val="814A7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D4427A"/>
    <w:multiLevelType w:val="hybridMultilevel"/>
    <w:tmpl w:val="A4CE1870"/>
    <w:lvl w:ilvl="0" w:tplc="3BD861B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B1219B"/>
    <w:multiLevelType w:val="hybridMultilevel"/>
    <w:tmpl w:val="6C960F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C31B78"/>
    <w:multiLevelType w:val="hybridMultilevel"/>
    <w:tmpl w:val="C9D0A41C"/>
    <w:lvl w:ilvl="0" w:tplc="FFFFFFFF">
      <w:start w:val="7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E91C6A"/>
    <w:rsid w:val="00036ED0"/>
    <w:rsid w:val="00057CD4"/>
    <w:rsid w:val="000817C7"/>
    <w:rsid w:val="000C1EAB"/>
    <w:rsid w:val="000D2A57"/>
    <w:rsid w:val="001F200F"/>
    <w:rsid w:val="001F3076"/>
    <w:rsid w:val="002B4B3A"/>
    <w:rsid w:val="002C1A36"/>
    <w:rsid w:val="0032010B"/>
    <w:rsid w:val="00323ED7"/>
    <w:rsid w:val="00350233"/>
    <w:rsid w:val="003A60A3"/>
    <w:rsid w:val="003C5674"/>
    <w:rsid w:val="0040763D"/>
    <w:rsid w:val="004D679F"/>
    <w:rsid w:val="005247C2"/>
    <w:rsid w:val="0054783C"/>
    <w:rsid w:val="0055029F"/>
    <w:rsid w:val="005A0AD4"/>
    <w:rsid w:val="005F546C"/>
    <w:rsid w:val="00606C62"/>
    <w:rsid w:val="006448C9"/>
    <w:rsid w:val="006D27C6"/>
    <w:rsid w:val="006F0F44"/>
    <w:rsid w:val="00704EA0"/>
    <w:rsid w:val="0074407A"/>
    <w:rsid w:val="007906D3"/>
    <w:rsid w:val="007B603F"/>
    <w:rsid w:val="007D0C6D"/>
    <w:rsid w:val="007D21B1"/>
    <w:rsid w:val="008E4981"/>
    <w:rsid w:val="00903A5F"/>
    <w:rsid w:val="00916064"/>
    <w:rsid w:val="00957A8C"/>
    <w:rsid w:val="00A32D6B"/>
    <w:rsid w:val="00AD4486"/>
    <w:rsid w:val="00B26D16"/>
    <w:rsid w:val="00BA1C1C"/>
    <w:rsid w:val="00C81116"/>
    <w:rsid w:val="00D51B4A"/>
    <w:rsid w:val="00E91C6A"/>
    <w:rsid w:val="00EE3771"/>
    <w:rsid w:val="00F029CE"/>
    <w:rsid w:val="00F0651C"/>
    <w:rsid w:val="00F674F1"/>
    <w:rsid w:val="00FB5E90"/>
    <w:rsid w:val="00FC2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B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4B3A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2B4B3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2B4B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B4B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B4B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B4B3A"/>
    <w:pPr>
      <w:ind w:left="720"/>
      <w:contextualSpacing/>
    </w:pPr>
  </w:style>
  <w:style w:type="paragraph" w:customStyle="1" w:styleId="21">
    <w:name w:val="Маркированный список 21"/>
    <w:basedOn w:val="a"/>
    <w:rsid w:val="002B4B3A"/>
    <w:pPr>
      <w:numPr>
        <w:numId w:val="1"/>
      </w:numPr>
      <w:ind w:left="-283" w:firstLine="0"/>
    </w:pPr>
    <w:rPr>
      <w:rFonts w:ascii="Arial" w:hAnsi="Arial" w:cs="Arial"/>
      <w:szCs w:val="28"/>
      <w:lang w:eastAsia="ar-SA"/>
    </w:rPr>
  </w:style>
  <w:style w:type="character" w:customStyle="1" w:styleId="apple-style-span">
    <w:name w:val="apple-style-span"/>
    <w:basedOn w:val="a0"/>
    <w:rsid w:val="002B4B3A"/>
  </w:style>
  <w:style w:type="character" w:customStyle="1" w:styleId="A40">
    <w:name w:val="A4"/>
    <w:rsid w:val="002B4B3A"/>
    <w:rPr>
      <w:color w:val="000000"/>
      <w:sz w:val="22"/>
      <w:szCs w:val="22"/>
    </w:rPr>
  </w:style>
  <w:style w:type="character" w:customStyle="1" w:styleId="pn-normal">
    <w:name w:val="pn-normal"/>
    <w:basedOn w:val="a0"/>
    <w:rsid w:val="002B4B3A"/>
  </w:style>
  <w:style w:type="character" w:customStyle="1" w:styleId="spelle">
    <w:name w:val="spelle"/>
    <w:basedOn w:val="a0"/>
    <w:rsid w:val="002B4B3A"/>
  </w:style>
  <w:style w:type="character" w:styleId="a7">
    <w:name w:val="Strong"/>
    <w:basedOn w:val="a0"/>
    <w:uiPriority w:val="22"/>
    <w:qFormat/>
    <w:rsid w:val="002B4B3A"/>
    <w:rPr>
      <w:b/>
      <w:bCs/>
    </w:rPr>
  </w:style>
  <w:style w:type="paragraph" w:styleId="22">
    <w:name w:val="List Bullet 2"/>
    <w:basedOn w:val="a"/>
    <w:semiHidden/>
    <w:unhideWhenUsed/>
    <w:rsid w:val="0074407A"/>
    <w:pPr>
      <w:tabs>
        <w:tab w:val="num" w:pos="360"/>
        <w:tab w:val="num" w:pos="643"/>
      </w:tabs>
    </w:pPr>
    <w:rPr>
      <w:rFonts w:ascii="Arial" w:hAnsi="Arial" w:cs="Arial"/>
      <w:szCs w:val="28"/>
    </w:rPr>
  </w:style>
  <w:style w:type="paragraph" w:styleId="23">
    <w:name w:val="List 2"/>
    <w:basedOn w:val="a"/>
    <w:semiHidden/>
    <w:unhideWhenUsed/>
    <w:rsid w:val="00AD4486"/>
    <w:pPr>
      <w:ind w:left="566" w:hanging="283"/>
    </w:pPr>
  </w:style>
  <w:style w:type="paragraph" w:customStyle="1" w:styleId="1">
    <w:name w:val="Обычный1"/>
    <w:basedOn w:val="a"/>
    <w:uiPriority w:val="99"/>
    <w:rsid w:val="00AD4486"/>
    <w:pPr>
      <w:snapToGrid w:val="0"/>
      <w:ind w:firstLine="300"/>
      <w:jc w:val="both"/>
    </w:pPr>
    <w:rPr>
      <w:color w:val="333366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B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4B3A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2B4B3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2B4B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B4B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B4B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B4B3A"/>
    <w:pPr>
      <w:ind w:left="720"/>
      <w:contextualSpacing/>
    </w:pPr>
  </w:style>
  <w:style w:type="paragraph" w:customStyle="1" w:styleId="21">
    <w:name w:val="Маркированный список 21"/>
    <w:basedOn w:val="a"/>
    <w:rsid w:val="002B4B3A"/>
    <w:pPr>
      <w:numPr>
        <w:numId w:val="1"/>
      </w:numPr>
      <w:ind w:left="-283" w:firstLine="0"/>
    </w:pPr>
    <w:rPr>
      <w:rFonts w:ascii="Arial" w:hAnsi="Arial" w:cs="Arial"/>
      <w:szCs w:val="28"/>
      <w:lang w:eastAsia="ar-SA"/>
    </w:rPr>
  </w:style>
  <w:style w:type="character" w:customStyle="1" w:styleId="apple-style-span">
    <w:name w:val="apple-style-span"/>
    <w:basedOn w:val="a0"/>
    <w:rsid w:val="002B4B3A"/>
  </w:style>
  <w:style w:type="character" w:customStyle="1" w:styleId="A40">
    <w:name w:val="A4"/>
    <w:rsid w:val="002B4B3A"/>
    <w:rPr>
      <w:color w:val="000000"/>
      <w:sz w:val="22"/>
      <w:szCs w:val="22"/>
    </w:rPr>
  </w:style>
  <w:style w:type="character" w:customStyle="1" w:styleId="pn-normal">
    <w:name w:val="pn-normal"/>
    <w:basedOn w:val="a0"/>
    <w:rsid w:val="002B4B3A"/>
  </w:style>
  <w:style w:type="character" w:customStyle="1" w:styleId="spelle">
    <w:name w:val="spelle"/>
    <w:basedOn w:val="a0"/>
    <w:rsid w:val="002B4B3A"/>
  </w:style>
  <w:style w:type="character" w:styleId="a7">
    <w:name w:val="Strong"/>
    <w:basedOn w:val="a0"/>
    <w:uiPriority w:val="22"/>
    <w:qFormat/>
    <w:rsid w:val="002B4B3A"/>
    <w:rPr>
      <w:b/>
      <w:bCs/>
    </w:rPr>
  </w:style>
  <w:style w:type="paragraph" w:styleId="22">
    <w:name w:val="List Bullet 2"/>
    <w:basedOn w:val="a"/>
    <w:semiHidden/>
    <w:unhideWhenUsed/>
    <w:rsid w:val="0074407A"/>
    <w:pPr>
      <w:tabs>
        <w:tab w:val="num" w:pos="360"/>
        <w:tab w:val="num" w:pos="643"/>
      </w:tabs>
    </w:pPr>
    <w:rPr>
      <w:rFonts w:ascii="Arial" w:hAnsi="Arial" w:cs="Arial"/>
      <w:szCs w:val="28"/>
    </w:rPr>
  </w:style>
  <w:style w:type="paragraph" w:styleId="23">
    <w:name w:val="List 2"/>
    <w:basedOn w:val="a"/>
    <w:semiHidden/>
    <w:unhideWhenUsed/>
    <w:rsid w:val="00AD4486"/>
    <w:pPr>
      <w:ind w:left="566" w:hanging="283"/>
    </w:pPr>
  </w:style>
  <w:style w:type="paragraph" w:customStyle="1" w:styleId="1">
    <w:name w:val="Обычный1"/>
    <w:basedOn w:val="a"/>
    <w:uiPriority w:val="99"/>
    <w:rsid w:val="00AD4486"/>
    <w:pPr>
      <w:snapToGrid w:val="0"/>
      <w:ind w:firstLine="300"/>
      <w:jc w:val="both"/>
    </w:pPr>
    <w:rPr>
      <w:color w:val="333366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8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uscorpor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hilol.msu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EE15A-6CE3-4242-9173-7D9605704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2495</Words>
  <Characters>14228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user</cp:lastModifiedBy>
  <cp:revision>5</cp:revision>
  <dcterms:created xsi:type="dcterms:W3CDTF">2015-02-26T09:44:00Z</dcterms:created>
  <dcterms:modified xsi:type="dcterms:W3CDTF">2015-05-13T10:07:00Z</dcterms:modified>
</cp:coreProperties>
</file>